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9A7C" w14:textId="5147F5F9" w:rsidR="00EA54B1" w:rsidRDefault="00EA54B1" w:rsidP="007B6C91">
      <w:pPr>
        <w:rPr>
          <w:rFonts w:eastAsia="Calibri"/>
        </w:rPr>
      </w:pPr>
    </w:p>
    <w:p w14:paraId="3856397B" w14:textId="77777777" w:rsidR="007B6C91" w:rsidRDefault="007B6C91" w:rsidP="007B6C91">
      <w:pPr>
        <w:jc w:val="center"/>
        <w:rPr>
          <w:rFonts w:cs="Arial"/>
          <w:b/>
          <w:bCs/>
          <w:sz w:val="52"/>
          <w:szCs w:val="52"/>
        </w:rPr>
      </w:pPr>
    </w:p>
    <w:p w14:paraId="01949648" w14:textId="77777777" w:rsidR="007B6C91" w:rsidRDefault="007B6C91" w:rsidP="007B6C91">
      <w:pPr>
        <w:jc w:val="center"/>
        <w:rPr>
          <w:rFonts w:cs="Arial"/>
          <w:b/>
          <w:bCs/>
          <w:sz w:val="52"/>
          <w:szCs w:val="52"/>
        </w:rPr>
      </w:pPr>
    </w:p>
    <w:p w14:paraId="4B7D922F" w14:textId="77777777" w:rsidR="007B6C91" w:rsidRDefault="007B6C91" w:rsidP="007B6C91">
      <w:pPr>
        <w:jc w:val="center"/>
        <w:rPr>
          <w:rFonts w:cs="Arial"/>
          <w:b/>
          <w:bCs/>
          <w:sz w:val="52"/>
          <w:szCs w:val="52"/>
        </w:rPr>
      </w:pPr>
    </w:p>
    <w:p w14:paraId="0B52A511" w14:textId="5A96E18B" w:rsidR="007B6C91" w:rsidRPr="00A17F9B" w:rsidRDefault="000B52C2" w:rsidP="007B6C91">
      <w:pPr>
        <w:jc w:val="center"/>
        <w:rPr>
          <w:rFonts w:cs="Arial"/>
          <w:b/>
          <w:bCs/>
          <w:color w:val="476559"/>
          <w:sz w:val="52"/>
          <w:szCs w:val="52"/>
        </w:rPr>
      </w:pPr>
      <w:r>
        <w:rPr>
          <w:rFonts w:cs="Arial"/>
          <w:b/>
          <w:bCs/>
          <w:color w:val="476559"/>
          <w:sz w:val="52"/>
          <w:szCs w:val="52"/>
        </w:rPr>
        <w:t>Venn Boulevard Centre</w:t>
      </w:r>
    </w:p>
    <w:p w14:paraId="17F7B9CE" w14:textId="3C7F7DA7" w:rsidR="0036638C" w:rsidRPr="0036638C" w:rsidRDefault="00A64678" w:rsidP="0036638C">
      <w:pPr>
        <w:jc w:val="center"/>
        <w:rPr>
          <w:rFonts w:cs="Arial"/>
          <w:b/>
          <w:bCs/>
          <w:color w:val="476559"/>
          <w:sz w:val="52"/>
          <w:szCs w:val="52"/>
          <w:lang w:val="en-GB"/>
        </w:rPr>
      </w:pPr>
      <w:r>
        <w:rPr>
          <w:rFonts w:cs="Arial"/>
          <w:b/>
          <w:bCs/>
          <w:color w:val="476559"/>
          <w:sz w:val="52"/>
          <w:szCs w:val="52"/>
          <w:lang w:val="en-GB"/>
        </w:rPr>
        <w:t xml:space="preserve">Searching, Screening and Confiscation </w:t>
      </w:r>
      <w:r w:rsidR="0036638C" w:rsidRPr="0036638C">
        <w:rPr>
          <w:rFonts w:cs="Arial"/>
          <w:b/>
          <w:bCs/>
          <w:color w:val="476559"/>
          <w:sz w:val="52"/>
          <w:szCs w:val="52"/>
          <w:lang w:val="en-GB"/>
        </w:rPr>
        <w:t xml:space="preserve">Policy </w:t>
      </w:r>
    </w:p>
    <w:p w14:paraId="7C934315" w14:textId="311232AE" w:rsidR="007B6C91" w:rsidRPr="00A17F9B" w:rsidRDefault="007B6C91" w:rsidP="007B6C91">
      <w:pPr>
        <w:jc w:val="center"/>
        <w:rPr>
          <w:rFonts w:cs="Arial"/>
          <w:b/>
          <w:bCs/>
          <w:color w:val="476559"/>
          <w:sz w:val="52"/>
          <w:szCs w:val="52"/>
        </w:rPr>
      </w:pPr>
      <w:r w:rsidRPr="00A17F9B">
        <w:rPr>
          <w:rFonts w:cs="Arial"/>
          <w:b/>
          <w:bCs/>
          <w:color w:val="476559"/>
          <w:sz w:val="52"/>
          <w:szCs w:val="52"/>
        </w:rPr>
        <w:t xml:space="preserve"> </w:t>
      </w:r>
    </w:p>
    <w:p w14:paraId="38816887" w14:textId="77777777" w:rsidR="007B6C91" w:rsidRDefault="007B6C91" w:rsidP="007B6C91">
      <w:pPr>
        <w:jc w:val="center"/>
        <w:rPr>
          <w:rFonts w:cs="Arial"/>
          <w:b/>
          <w:bCs/>
          <w:sz w:val="52"/>
          <w:szCs w:val="52"/>
        </w:rPr>
      </w:pPr>
    </w:p>
    <w:p w14:paraId="5793CC19" w14:textId="77777777" w:rsidR="007B6C91" w:rsidRDefault="007B6C91" w:rsidP="007B6C91">
      <w:pPr>
        <w:jc w:val="center"/>
        <w:rPr>
          <w:rFonts w:cs="Arial"/>
          <w:b/>
          <w:bCs/>
          <w:sz w:val="52"/>
          <w:szCs w:val="52"/>
        </w:rPr>
      </w:pPr>
    </w:p>
    <w:p w14:paraId="50DF336F" w14:textId="77777777" w:rsidR="007B6C91" w:rsidRDefault="007B6C91" w:rsidP="007B6C91">
      <w:pPr>
        <w:rPr>
          <w:rFonts w:eastAsia="Calibri"/>
        </w:rPr>
        <w:sectPr w:rsidR="007B6C91" w:rsidSect="0047524D">
          <w:headerReference w:type="even" r:id="rId11"/>
          <w:headerReference w:type="default" r:id="rId12"/>
          <w:footerReference w:type="default" r:id="rId13"/>
          <w:headerReference w:type="first" r:id="rId14"/>
          <w:footerReference w:type="first" r:id="rId15"/>
          <w:pgSz w:w="11906" w:h="16838"/>
          <w:pgMar w:top="3119" w:right="1416" w:bottom="1702" w:left="1418" w:header="397" w:footer="0" w:gutter="0"/>
          <w:cols w:space="708"/>
          <w:titlePg/>
          <w:docGrid w:linePitch="360"/>
        </w:sectPr>
      </w:pPr>
    </w:p>
    <w:p w14:paraId="277C2A7C" w14:textId="77777777" w:rsidR="00A17F9B" w:rsidRDefault="007B6C91">
      <w:pPr>
        <w:spacing w:after="160" w:line="259" w:lineRule="auto"/>
        <w:rPr>
          <w:rFonts w:eastAsia="Calibri"/>
        </w:rPr>
      </w:pPr>
      <w:r>
        <w:rPr>
          <w:rFonts w:eastAsia="Calibri"/>
        </w:rPr>
        <w:br w:type="page"/>
      </w:r>
    </w:p>
    <w:p w14:paraId="2CAAE1D4" w14:textId="32A65676" w:rsidR="00764B25" w:rsidRDefault="00764B25"/>
    <w:p w14:paraId="324FBB8B" w14:textId="77777777" w:rsidR="00764B25" w:rsidRDefault="00764B25"/>
    <w:tbl>
      <w:tblPr>
        <w:tblStyle w:val="TableGrid"/>
        <w:tblW w:w="0" w:type="auto"/>
        <w:tblLook w:val="04A0" w:firstRow="1" w:lastRow="0" w:firstColumn="1" w:lastColumn="0" w:noHBand="0" w:noVBand="1"/>
      </w:tblPr>
      <w:tblGrid>
        <w:gridCol w:w="548"/>
        <w:gridCol w:w="3804"/>
        <w:gridCol w:w="830"/>
        <w:gridCol w:w="652"/>
        <w:gridCol w:w="2112"/>
        <w:gridCol w:w="1114"/>
      </w:tblGrid>
      <w:tr w:rsidR="00ED379C" w14:paraId="2DDC1418" w14:textId="77777777" w:rsidTr="00B473AE">
        <w:tc>
          <w:tcPr>
            <w:tcW w:w="548" w:type="dxa"/>
            <w:shd w:val="clear" w:color="auto" w:fill="476559"/>
          </w:tcPr>
          <w:p w14:paraId="5F1B3079" w14:textId="1F28D037"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1</w:t>
            </w:r>
          </w:p>
        </w:tc>
        <w:tc>
          <w:tcPr>
            <w:tcW w:w="3804" w:type="dxa"/>
          </w:tcPr>
          <w:p w14:paraId="311F89EB" w14:textId="1CBA837F" w:rsidR="00A17F9B" w:rsidRDefault="00764B25" w:rsidP="00A17F9B">
            <w:pPr>
              <w:spacing w:before="120" w:after="120" w:line="259" w:lineRule="auto"/>
              <w:rPr>
                <w:rFonts w:eastAsia="Calibri"/>
              </w:rPr>
            </w:pPr>
            <w:r>
              <w:rPr>
                <w:rFonts w:eastAsia="Calibri"/>
              </w:rPr>
              <w:t>Summary</w:t>
            </w:r>
          </w:p>
        </w:tc>
        <w:tc>
          <w:tcPr>
            <w:tcW w:w="4708" w:type="dxa"/>
            <w:gridSpan w:val="4"/>
          </w:tcPr>
          <w:p w14:paraId="21FACECB" w14:textId="242BB839" w:rsidR="00A17F9B" w:rsidRPr="0036638C" w:rsidRDefault="00A64678" w:rsidP="0036638C">
            <w:pPr>
              <w:rPr>
                <w:b/>
              </w:rPr>
            </w:pPr>
            <w:r>
              <w:rPr>
                <w:b/>
              </w:rPr>
              <w:t xml:space="preserve">Searching, Screening and Confiscation </w:t>
            </w:r>
            <w:r w:rsidR="0036638C" w:rsidRPr="0036638C">
              <w:rPr>
                <w:b/>
              </w:rPr>
              <w:t xml:space="preserve">Policy </w:t>
            </w:r>
          </w:p>
        </w:tc>
      </w:tr>
      <w:tr w:rsidR="00ED379C" w14:paraId="570EED21" w14:textId="77777777" w:rsidTr="00B473AE">
        <w:tc>
          <w:tcPr>
            <w:tcW w:w="548" w:type="dxa"/>
            <w:shd w:val="clear" w:color="auto" w:fill="476559"/>
          </w:tcPr>
          <w:p w14:paraId="6EFBA818" w14:textId="7BC88413" w:rsidR="00A17F9B" w:rsidRPr="00A17F9B" w:rsidRDefault="00A17F9B" w:rsidP="00A17F9B">
            <w:pPr>
              <w:spacing w:before="120" w:after="120" w:line="259" w:lineRule="auto"/>
              <w:jc w:val="center"/>
              <w:rPr>
                <w:rFonts w:eastAsia="Calibri"/>
                <w:color w:val="FFFFFF" w:themeColor="background1"/>
              </w:rPr>
            </w:pPr>
            <w:r>
              <w:rPr>
                <w:rFonts w:eastAsia="Calibri"/>
                <w:color w:val="FFFFFF" w:themeColor="background1"/>
              </w:rPr>
              <w:t>2</w:t>
            </w:r>
          </w:p>
        </w:tc>
        <w:tc>
          <w:tcPr>
            <w:tcW w:w="3804" w:type="dxa"/>
          </w:tcPr>
          <w:p w14:paraId="476C9695" w14:textId="228B5FBC" w:rsidR="00764B25" w:rsidRDefault="00764B25" w:rsidP="00A17F9B">
            <w:pPr>
              <w:spacing w:before="120" w:after="120" w:line="259" w:lineRule="auto"/>
              <w:rPr>
                <w:rFonts w:eastAsia="Calibri"/>
              </w:rPr>
            </w:pPr>
            <w:r>
              <w:rPr>
                <w:rFonts w:eastAsia="Calibri"/>
              </w:rPr>
              <w:t>Responsible person</w:t>
            </w:r>
          </w:p>
        </w:tc>
        <w:tc>
          <w:tcPr>
            <w:tcW w:w="4708" w:type="dxa"/>
            <w:gridSpan w:val="4"/>
          </w:tcPr>
          <w:p w14:paraId="2BD9A154" w14:textId="2E121CE2" w:rsidR="00764B25" w:rsidRDefault="000B52C2" w:rsidP="004B18B3">
            <w:pPr>
              <w:spacing w:before="120" w:after="120" w:line="259" w:lineRule="auto"/>
              <w:rPr>
                <w:rFonts w:eastAsia="Calibri"/>
              </w:rPr>
            </w:pPr>
            <w:r>
              <w:rPr>
                <w:rFonts w:eastAsia="Calibri"/>
              </w:rPr>
              <w:t>Sarah Sargieson</w:t>
            </w:r>
          </w:p>
        </w:tc>
      </w:tr>
      <w:tr w:rsidR="004B18B3" w14:paraId="59DD82BE" w14:textId="77777777" w:rsidTr="00B473AE">
        <w:tc>
          <w:tcPr>
            <w:tcW w:w="548" w:type="dxa"/>
            <w:shd w:val="clear" w:color="auto" w:fill="476559"/>
          </w:tcPr>
          <w:p w14:paraId="6A1C757D" w14:textId="57E47BA6"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3</w:t>
            </w:r>
          </w:p>
        </w:tc>
        <w:tc>
          <w:tcPr>
            <w:tcW w:w="3804" w:type="dxa"/>
          </w:tcPr>
          <w:p w14:paraId="60D426F5" w14:textId="40ADB2C5" w:rsidR="004B18B3" w:rsidRDefault="004B18B3" w:rsidP="00A17F9B">
            <w:pPr>
              <w:spacing w:before="120" w:after="120" w:line="259" w:lineRule="auto"/>
              <w:rPr>
                <w:rFonts w:eastAsia="Calibri"/>
              </w:rPr>
            </w:pPr>
            <w:r>
              <w:rPr>
                <w:rFonts w:eastAsia="Calibri"/>
              </w:rPr>
              <w:t>Accountable SLT member</w:t>
            </w:r>
          </w:p>
        </w:tc>
        <w:tc>
          <w:tcPr>
            <w:tcW w:w="4708" w:type="dxa"/>
            <w:gridSpan w:val="4"/>
          </w:tcPr>
          <w:p w14:paraId="45E76A15" w14:textId="717058E2" w:rsidR="004B18B3" w:rsidRDefault="000B52C2" w:rsidP="00A17F9B">
            <w:pPr>
              <w:spacing w:before="120" w:after="120" w:line="259" w:lineRule="auto"/>
              <w:rPr>
                <w:rFonts w:eastAsia="Calibri"/>
              </w:rPr>
            </w:pPr>
            <w:r w:rsidRPr="000B52C2">
              <w:rPr>
                <w:rFonts w:eastAsia="Calibri"/>
              </w:rPr>
              <w:t>Sarah Sargieson</w:t>
            </w:r>
          </w:p>
        </w:tc>
      </w:tr>
      <w:tr w:rsidR="004B18B3" w14:paraId="041A4FF3" w14:textId="77777777" w:rsidTr="00B473AE">
        <w:tc>
          <w:tcPr>
            <w:tcW w:w="548" w:type="dxa"/>
            <w:shd w:val="clear" w:color="auto" w:fill="476559"/>
          </w:tcPr>
          <w:p w14:paraId="38F096F1" w14:textId="73686CAA" w:rsidR="004B18B3" w:rsidRDefault="004B18B3" w:rsidP="00A17F9B">
            <w:pPr>
              <w:spacing w:before="120" w:after="120" w:line="259" w:lineRule="auto"/>
              <w:jc w:val="center"/>
              <w:rPr>
                <w:rFonts w:eastAsia="Calibri"/>
                <w:color w:val="FFFFFF" w:themeColor="background1"/>
              </w:rPr>
            </w:pPr>
            <w:r>
              <w:rPr>
                <w:rFonts w:eastAsia="Calibri"/>
                <w:color w:val="FFFFFF" w:themeColor="background1"/>
              </w:rPr>
              <w:t>4</w:t>
            </w:r>
          </w:p>
        </w:tc>
        <w:tc>
          <w:tcPr>
            <w:tcW w:w="3804" w:type="dxa"/>
          </w:tcPr>
          <w:p w14:paraId="00DB6283" w14:textId="145E32FC" w:rsidR="004B18B3" w:rsidRDefault="004B18B3" w:rsidP="00A17F9B">
            <w:pPr>
              <w:spacing w:before="120" w:after="120" w:line="259" w:lineRule="auto"/>
              <w:rPr>
                <w:rFonts w:eastAsia="Calibri"/>
              </w:rPr>
            </w:pPr>
            <w:r>
              <w:rPr>
                <w:rFonts w:eastAsia="Calibri"/>
              </w:rPr>
              <w:t>Applies to</w:t>
            </w:r>
          </w:p>
        </w:tc>
        <w:tc>
          <w:tcPr>
            <w:tcW w:w="4708" w:type="dxa"/>
            <w:gridSpan w:val="4"/>
          </w:tcPr>
          <w:p w14:paraId="0F1334D2" w14:textId="3A5C35E1" w:rsidR="004B18B3" w:rsidRDefault="00000000" w:rsidP="004B18B3">
            <w:pPr>
              <w:spacing w:before="120" w:line="259" w:lineRule="auto"/>
              <w:rPr>
                <w:rFonts w:eastAsia="Calibri"/>
              </w:rPr>
            </w:pPr>
            <w:sdt>
              <w:sdtPr>
                <w:rPr>
                  <w:rFonts w:eastAsia="Calibri"/>
                </w:rPr>
                <w:id w:val="1384363038"/>
                <w14:checkbox>
                  <w14:checked w14:val="1"/>
                  <w14:checkedState w14:val="2612" w14:font="MS Gothic"/>
                  <w14:uncheckedState w14:val="2610" w14:font="MS Gothic"/>
                </w14:checkbox>
              </w:sdtPr>
              <w:sdtContent>
                <w:r w:rsidR="0036638C">
                  <w:rPr>
                    <w:rFonts w:ascii="MS Gothic" w:eastAsia="MS Gothic" w:hAnsi="MS Gothic" w:hint="eastAsia"/>
                  </w:rPr>
                  <w:t>☒</w:t>
                </w:r>
              </w:sdtContent>
            </w:sdt>
            <w:r w:rsidR="004B18B3">
              <w:rPr>
                <w:rFonts w:eastAsia="Calibri"/>
              </w:rPr>
              <w:t>All staff</w:t>
            </w:r>
          </w:p>
          <w:p w14:paraId="6EDE06EC" w14:textId="77777777" w:rsidR="004B18B3" w:rsidRDefault="00000000" w:rsidP="004B18B3">
            <w:pPr>
              <w:spacing w:line="259" w:lineRule="auto"/>
              <w:rPr>
                <w:rFonts w:eastAsia="Calibri"/>
              </w:rPr>
            </w:pPr>
            <w:sdt>
              <w:sdtPr>
                <w:rPr>
                  <w:rFonts w:eastAsia="Calibri"/>
                </w:rPr>
                <w:id w:val="-403847094"/>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Support staff</w:t>
            </w:r>
          </w:p>
          <w:p w14:paraId="7B5EEF96" w14:textId="56BC7322" w:rsidR="004B18B3" w:rsidRDefault="00000000" w:rsidP="004B18B3">
            <w:pPr>
              <w:spacing w:after="120" w:line="259" w:lineRule="auto"/>
              <w:rPr>
                <w:rFonts w:eastAsia="Calibri"/>
              </w:rPr>
            </w:pPr>
            <w:sdt>
              <w:sdtPr>
                <w:rPr>
                  <w:rFonts w:eastAsia="Calibri"/>
                </w:rPr>
                <w:id w:val="1740356699"/>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Teaching staff</w:t>
            </w:r>
          </w:p>
        </w:tc>
      </w:tr>
      <w:tr w:rsidR="00ED379C" w14:paraId="0206ECA1" w14:textId="77777777" w:rsidTr="00B473AE">
        <w:tc>
          <w:tcPr>
            <w:tcW w:w="548" w:type="dxa"/>
            <w:shd w:val="clear" w:color="auto" w:fill="476559"/>
          </w:tcPr>
          <w:p w14:paraId="72ABEE1E" w14:textId="72F7DCDC"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5</w:t>
            </w:r>
          </w:p>
        </w:tc>
        <w:tc>
          <w:tcPr>
            <w:tcW w:w="3804" w:type="dxa"/>
          </w:tcPr>
          <w:p w14:paraId="48DADAA7" w14:textId="6E14AC93" w:rsidR="00A17F9B" w:rsidRDefault="00ED379C" w:rsidP="00A17F9B">
            <w:pPr>
              <w:spacing w:before="120" w:after="120" w:line="259" w:lineRule="auto"/>
              <w:rPr>
                <w:rFonts w:eastAsia="Calibri"/>
              </w:rPr>
            </w:pPr>
            <w:r>
              <w:rPr>
                <w:rFonts w:eastAsia="Calibri"/>
              </w:rPr>
              <w:t>Who has overseen development of this policy</w:t>
            </w:r>
          </w:p>
        </w:tc>
        <w:tc>
          <w:tcPr>
            <w:tcW w:w="4708" w:type="dxa"/>
            <w:gridSpan w:val="4"/>
          </w:tcPr>
          <w:p w14:paraId="5D995782" w14:textId="77777777" w:rsidR="00A17F9B" w:rsidRDefault="0036638C" w:rsidP="00A17F9B">
            <w:pPr>
              <w:spacing w:before="120" w:after="120" w:line="259" w:lineRule="auto"/>
              <w:rPr>
                <w:rFonts w:eastAsia="Calibri"/>
              </w:rPr>
            </w:pPr>
            <w:r>
              <w:rPr>
                <w:rFonts w:eastAsia="Calibri"/>
              </w:rPr>
              <w:t>SLT</w:t>
            </w:r>
          </w:p>
          <w:p w14:paraId="0F0305EC" w14:textId="7E0EC18C" w:rsidR="0036638C" w:rsidRDefault="0036638C" w:rsidP="00A17F9B">
            <w:pPr>
              <w:spacing w:before="120" w:after="120" w:line="259" w:lineRule="auto"/>
              <w:rPr>
                <w:rFonts w:eastAsia="Calibri"/>
              </w:rPr>
            </w:pPr>
          </w:p>
        </w:tc>
      </w:tr>
      <w:tr w:rsidR="00ED379C" w14:paraId="1B7E1F60" w14:textId="77777777" w:rsidTr="00B473AE">
        <w:tc>
          <w:tcPr>
            <w:tcW w:w="548" w:type="dxa"/>
            <w:shd w:val="clear" w:color="auto" w:fill="476559"/>
          </w:tcPr>
          <w:p w14:paraId="5EB09150" w14:textId="2FCDFD24"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6</w:t>
            </w:r>
          </w:p>
        </w:tc>
        <w:tc>
          <w:tcPr>
            <w:tcW w:w="3804" w:type="dxa"/>
          </w:tcPr>
          <w:p w14:paraId="36C38614" w14:textId="0FD62CEE" w:rsidR="00A17F9B" w:rsidRDefault="00ED379C" w:rsidP="00A17F9B">
            <w:pPr>
              <w:spacing w:before="120" w:after="120" w:line="259" w:lineRule="auto"/>
              <w:rPr>
                <w:rFonts w:eastAsia="Calibri"/>
              </w:rPr>
            </w:pPr>
            <w:r>
              <w:rPr>
                <w:rFonts w:eastAsia="Calibri"/>
              </w:rPr>
              <w:t>Who has been consulted and recommended policy for approval</w:t>
            </w:r>
          </w:p>
        </w:tc>
        <w:tc>
          <w:tcPr>
            <w:tcW w:w="4708" w:type="dxa"/>
            <w:gridSpan w:val="4"/>
          </w:tcPr>
          <w:p w14:paraId="05FB79D9" w14:textId="142FE452" w:rsidR="0036638C" w:rsidRDefault="0036638C" w:rsidP="00A17F9B">
            <w:pPr>
              <w:spacing w:before="120" w:after="120" w:line="259" w:lineRule="auto"/>
              <w:rPr>
                <w:rFonts w:eastAsia="Calibri"/>
              </w:rPr>
            </w:pPr>
            <w:r>
              <w:rPr>
                <w:rFonts w:eastAsia="Calibri"/>
              </w:rPr>
              <w:t>Govonors</w:t>
            </w:r>
          </w:p>
        </w:tc>
      </w:tr>
      <w:tr w:rsidR="00ED379C" w14:paraId="3F159A90" w14:textId="77777777" w:rsidTr="00B473AE">
        <w:tc>
          <w:tcPr>
            <w:tcW w:w="548" w:type="dxa"/>
            <w:shd w:val="clear" w:color="auto" w:fill="476559"/>
          </w:tcPr>
          <w:p w14:paraId="5086596D" w14:textId="021C7B7E"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7</w:t>
            </w:r>
          </w:p>
        </w:tc>
        <w:tc>
          <w:tcPr>
            <w:tcW w:w="3804" w:type="dxa"/>
          </w:tcPr>
          <w:p w14:paraId="4D21833D" w14:textId="64A4ACC5" w:rsidR="00A17F9B" w:rsidRDefault="00ED379C" w:rsidP="00A17F9B">
            <w:pPr>
              <w:spacing w:before="120" w:after="120" w:line="259" w:lineRule="auto"/>
              <w:rPr>
                <w:rFonts w:eastAsia="Calibri"/>
              </w:rPr>
            </w:pPr>
            <w:r>
              <w:rPr>
                <w:rFonts w:eastAsia="Calibri"/>
              </w:rPr>
              <w:t>Approved by and date</w:t>
            </w:r>
          </w:p>
        </w:tc>
        <w:tc>
          <w:tcPr>
            <w:tcW w:w="4708" w:type="dxa"/>
            <w:gridSpan w:val="4"/>
          </w:tcPr>
          <w:p w14:paraId="19B4906E" w14:textId="77777777" w:rsidR="00A17F9B" w:rsidRDefault="00A17F9B" w:rsidP="00A17F9B">
            <w:pPr>
              <w:spacing w:before="120" w:after="120" w:line="259" w:lineRule="auto"/>
              <w:rPr>
                <w:rFonts w:eastAsia="Calibri"/>
              </w:rPr>
            </w:pPr>
          </w:p>
        </w:tc>
      </w:tr>
      <w:tr w:rsidR="00ED379C" w14:paraId="4C97F4DC" w14:textId="77777777" w:rsidTr="00B473AE">
        <w:tc>
          <w:tcPr>
            <w:tcW w:w="548" w:type="dxa"/>
            <w:shd w:val="clear" w:color="auto" w:fill="476559"/>
          </w:tcPr>
          <w:p w14:paraId="3AD74E8B" w14:textId="186C0D5A"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8</w:t>
            </w:r>
          </w:p>
        </w:tc>
        <w:tc>
          <w:tcPr>
            <w:tcW w:w="3804" w:type="dxa"/>
          </w:tcPr>
          <w:p w14:paraId="70ED083B" w14:textId="51A3F6D2" w:rsidR="00A17F9B" w:rsidRDefault="00ED379C" w:rsidP="00A17F9B">
            <w:pPr>
              <w:spacing w:before="120" w:after="120" w:line="259" w:lineRule="auto"/>
              <w:rPr>
                <w:rFonts w:eastAsia="Calibri"/>
              </w:rPr>
            </w:pPr>
            <w:r>
              <w:rPr>
                <w:rFonts w:eastAsia="Calibri"/>
              </w:rPr>
              <w:t>Version number</w:t>
            </w:r>
          </w:p>
        </w:tc>
        <w:tc>
          <w:tcPr>
            <w:tcW w:w="4708" w:type="dxa"/>
            <w:gridSpan w:val="4"/>
          </w:tcPr>
          <w:p w14:paraId="5061A230" w14:textId="5BB99238" w:rsidR="00A17F9B" w:rsidRDefault="000B52C2" w:rsidP="00A17F9B">
            <w:pPr>
              <w:spacing w:before="120" w:after="120" w:line="259" w:lineRule="auto"/>
              <w:rPr>
                <w:rFonts w:eastAsia="Calibri"/>
              </w:rPr>
            </w:pPr>
            <w:r>
              <w:rPr>
                <w:rFonts w:eastAsia="Calibri"/>
              </w:rPr>
              <w:t>1</w:t>
            </w:r>
          </w:p>
        </w:tc>
      </w:tr>
      <w:tr w:rsidR="00ED379C" w14:paraId="1CA7EB49" w14:textId="77777777" w:rsidTr="00B473AE">
        <w:tc>
          <w:tcPr>
            <w:tcW w:w="548" w:type="dxa"/>
            <w:shd w:val="clear" w:color="auto" w:fill="476559"/>
          </w:tcPr>
          <w:p w14:paraId="7C998B90" w14:textId="7D793F64" w:rsidR="00ED379C"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9</w:t>
            </w:r>
          </w:p>
        </w:tc>
        <w:tc>
          <w:tcPr>
            <w:tcW w:w="3804" w:type="dxa"/>
          </w:tcPr>
          <w:p w14:paraId="298C05E1" w14:textId="64FEEDD0" w:rsidR="00ED379C" w:rsidRDefault="00ED379C" w:rsidP="00A17F9B">
            <w:pPr>
              <w:spacing w:before="120" w:after="120" w:line="259" w:lineRule="auto"/>
              <w:rPr>
                <w:rFonts w:eastAsia="Calibri"/>
              </w:rPr>
            </w:pPr>
            <w:r>
              <w:rPr>
                <w:rFonts w:eastAsia="Calibri"/>
              </w:rPr>
              <w:t>Available on</w:t>
            </w:r>
          </w:p>
        </w:tc>
        <w:tc>
          <w:tcPr>
            <w:tcW w:w="830" w:type="dxa"/>
          </w:tcPr>
          <w:p w14:paraId="037EF068" w14:textId="77777777" w:rsidR="004B18B3" w:rsidRDefault="004B18B3" w:rsidP="00A17F9B">
            <w:pPr>
              <w:spacing w:before="120" w:after="120" w:line="259" w:lineRule="auto"/>
              <w:rPr>
                <w:rFonts w:eastAsia="Calibri"/>
              </w:rPr>
            </w:pPr>
          </w:p>
          <w:p w14:paraId="29F657A5" w14:textId="62417052" w:rsidR="00ED379C" w:rsidRDefault="00ED379C" w:rsidP="00A17F9B">
            <w:pPr>
              <w:spacing w:before="120" w:after="120" w:line="259" w:lineRule="auto"/>
              <w:rPr>
                <w:rFonts w:eastAsia="Calibri"/>
              </w:rPr>
            </w:pPr>
            <w:r>
              <w:rPr>
                <w:rFonts w:eastAsia="Calibri"/>
              </w:rPr>
              <w:t>Every</w:t>
            </w:r>
          </w:p>
        </w:tc>
        <w:tc>
          <w:tcPr>
            <w:tcW w:w="652" w:type="dxa"/>
          </w:tcPr>
          <w:p w14:paraId="26AE816F" w14:textId="661C2EEF" w:rsidR="00ED379C" w:rsidRDefault="00000000" w:rsidP="004B18B3">
            <w:pPr>
              <w:spacing w:before="360" w:after="120" w:line="259" w:lineRule="auto"/>
              <w:rPr>
                <w:rFonts w:eastAsia="Calibri"/>
              </w:rPr>
            </w:pPr>
            <w:sdt>
              <w:sdtPr>
                <w:rPr>
                  <w:rFonts w:eastAsia="Calibri"/>
                </w:rPr>
                <w:id w:val="-346953042"/>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ED379C">
              <w:rPr>
                <w:rFonts w:eastAsia="Calibri"/>
              </w:rPr>
              <w:t>Y</w:t>
            </w:r>
          </w:p>
          <w:p w14:paraId="6A8D24AA" w14:textId="2350A86B" w:rsidR="00ED379C" w:rsidRDefault="00000000" w:rsidP="00A17F9B">
            <w:pPr>
              <w:spacing w:before="120" w:after="120" w:line="259" w:lineRule="auto"/>
              <w:rPr>
                <w:rFonts w:eastAsia="Calibri"/>
              </w:rPr>
            </w:pPr>
            <w:sdt>
              <w:sdtPr>
                <w:rPr>
                  <w:rFonts w:eastAsia="Calibri"/>
                </w:rPr>
                <w:id w:val="-1195921282"/>
                <w14:checkbox>
                  <w14:checked w14:val="0"/>
                  <w14:checkedState w14:val="2612" w14:font="MS Gothic"/>
                  <w14:uncheckedState w14:val="2610" w14:font="MS Gothic"/>
                </w14:checkbox>
              </w:sdtPr>
              <w:sdtContent>
                <w:r w:rsidR="00ED379C">
                  <w:rPr>
                    <w:rFonts w:ascii="MS Gothic" w:eastAsia="MS Gothic" w:hAnsi="MS Gothic" w:hint="eastAsia"/>
                  </w:rPr>
                  <w:t>☐</w:t>
                </w:r>
              </w:sdtContent>
            </w:sdt>
            <w:r w:rsidR="00ED379C">
              <w:rPr>
                <w:rFonts w:eastAsia="Calibri"/>
              </w:rPr>
              <w:t>N</w:t>
            </w:r>
          </w:p>
        </w:tc>
        <w:tc>
          <w:tcPr>
            <w:tcW w:w="2112" w:type="dxa"/>
          </w:tcPr>
          <w:p w14:paraId="0CA1BDBE" w14:textId="0C246D2E" w:rsidR="00ED379C" w:rsidRDefault="00ED379C" w:rsidP="00A17F9B">
            <w:pPr>
              <w:spacing w:before="120" w:after="120" w:line="259" w:lineRule="auto"/>
              <w:rPr>
                <w:rFonts w:eastAsia="Calibri"/>
              </w:rPr>
            </w:pPr>
            <w:r>
              <w:rPr>
                <w:rFonts w:eastAsia="Calibri"/>
              </w:rPr>
              <w:t xml:space="preserve">Trust </w:t>
            </w:r>
            <w:r w:rsidR="004B18B3">
              <w:rPr>
                <w:rFonts w:eastAsia="Calibri"/>
              </w:rPr>
              <w:t>w</w:t>
            </w:r>
            <w:r>
              <w:rPr>
                <w:rFonts w:eastAsia="Calibri"/>
              </w:rPr>
              <w:t>ebsite</w:t>
            </w:r>
          </w:p>
          <w:p w14:paraId="24DC4A27" w14:textId="77777777" w:rsidR="00ED379C" w:rsidRDefault="00ED379C" w:rsidP="00A17F9B">
            <w:pPr>
              <w:spacing w:before="120" w:after="120" w:line="259" w:lineRule="auto"/>
              <w:rPr>
                <w:rFonts w:eastAsia="Calibri"/>
              </w:rPr>
            </w:pPr>
            <w:r>
              <w:rPr>
                <w:rFonts w:eastAsia="Calibri"/>
              </w:rPr>
              <w:t>Academy website</w:t>
            </w:r>
          </w:p>
          <w:p w14:paraId="43C471CA" w14:textId="5BB67CB9" w:rsidR="00ED379C" w:rsidRDefault="00ED379C" w:rsidP="00A17F9B">
            <w:pPr>
              <w:spacing w:before="120" w:after="120" w:line="259" w:lineRule="auto"/>
              <w:rPr>
                <w:rFonts w:eastAsia="Calibri"/>
              </w:rPr>
            </w:pPr>
            <w:r>
              <w:rPr>
                <w:rFonts w:eastAsia="Calibri"/>
              </w:rPr>
              <w:t>SharePoint</w:t>
            </w:r>
          </w:p>
        </w:tc>
        <w:tc>
          <w:tcPr>
            <w:tcW w:w="1114" w:type="dxa"/>
          </w:tcPr>
          <w:p w14:paraId="5A5F7033" w14:textId="7E0F660E" w:rsidR="00ED379C" w:rsidRDefault="00000000" w:rsidP="00A17F9B">
            <w:pPr>
              <w:spacing w:before="120" w:after="120" w:line="259" w:lineRule="auto"/>
              <w:rPr>
                <w:rFonts w:eastAsia="Calibri"/>
              </w:rPr>
            </w:pPr>
            <w:sdt>
              <w:sdtPr>
                <w:rPr>
                  <w:rFonts w:eastAsia="Calibri"/>
                </w:rPr>
                <w:id w:val="2086644495"/>
                <w14:checkbox>
                  <w14:checked w14:val="0"/>
                  <w14:checkedState w14:val="2612" w14:font="MS Gothic"/>
                  <w14:uncheckedState w14:val="2610" w14:font="MS Gothic"/>
                </w14:checkbox>
              </w:sdtPr>
              <w:sdtContent>
                <w:r w:rsidR="00ED379C">
                  <w:rPr>
                    <w:rFonts w:ascii="MS Gothic" w:eastAsia="MS Gothic" w:hAnsi="MS Gothic" w:hint="eastAsia"/>
                  </w:rPr>
                  <w:t>☐</w:t>
                </w:r>
              </w:sdtContent>
            </w:sdt>
            <w:r w:rsidR="00ED379C">
              <w:rPr>
                <w:rFonts w:eastAsia="Calibri"/>
              </w:rPr>
              <w:t xml:space="preserve">Y </w:t>
            </w:r>
            <w:sdt>
              <w:sdtPr>
                <w:rPr>
                  <w:rFonts w:eastAsia="Calibri"/>
                </w:rPr>
                <w:id w:val="-526707262"/>
                <w14:checkbox>
                  <w14:checked w14:val="0"/>
                  <w14:checkedState w14:val="2612" w14:font="MS Gothic"/>
                  <w14:uncheckedState w14:val="2610" w14:font="MS Gothic"/>
                </w14:checkbox>
              </w:sdtPr>
              <w:sdtContent>
                <w:r w:rsidR="00ED379C">
                  <w:rPr>
                    <w:rFonts w:ascii="MS Gothic" w:eastAsia="MS Gothic" w:hAnsi="MS Gothic" w:hint="eastAsia"/>
                  </w:rPr>
                  <w:t>☐</w:t>
                </w:r>
              </w:sdtContent>
            </w:sdt>
            <w:r w:rsidR="00ED379C">
              <w:rPr>
                <w:rFonts w:eastAsia="Calibri"/>
              </w:rPr>
              <w:t>N</w:t>
            </w:r>
          </w:p>
          <w:p w14:paraId="660995D0" w14:textId="2BC76EAD" w:rsidR="00ED379C" w:rsidRDefault="00000000" w:rsidP="00A17F9B">
            <w:pPr>
              <w:spacing w:before="120" w:after="120" w:line="259" w:lineRule="auto"/>
              <w:rPr>
                <w:rFonts w:eastAsia="Calibri"/>
              </w:rPr>
            </w:pPr>
            <w:sdt>
              <w:sdtPr>
                <w:rPr>
                  <w:rFonts w:eastAsia="Calibri"/>
                </w:rPr>
                <w:id w:val="-1946220758"/>
                <w14:checkbox>
                  <w14:checked w14:val="1"/>
                  <w14:checkedState w14:val="2612" w14:font="MS Gothic"/>
                  <w14:uncheckedState w14:val="2610" w14:font="MS Gothic"/>
                </w14:checkbox>
              </w:sdtPr>
              <w:sdtContent>
                <w:r w:rsidR="0036638C">
                  <w:rPr>
                    <w:rFonts w:ascii="MS Gothic" w:eastAsia="MS Gothic" w:hAnsi="MS Gothic" w:hint="eastAsia"/>
                  </w:rPr>
                  <w:t>☒</w:t>
                </w:r>
              </w:sdtContent>
            </w:sdt>
            <w:r w:rsidR="00ED379C">
              <w:rPr>
                <w:rFonts w:eastAsia="Calibri"/>
              </w:rPr>
              <w:t xml:space="preserve">Y </w:t>
            </w:r>
            <w:sdt>
              <w:sdtPr>
                <w:rPr>
                  <w:rFonts w:eastAsia="Calibri"/>
                </w:rPr>
                <w:id w:val="-1018618075"/>
                <w14:checkbox>
                  <w14:checked w14:val="0"/>
                  <w14:checkedState w14:val="2612" w14:font="MS Gothic"/>
                  <w14:uncheckedState w14:val="2610" w14:font="MS Gothic"/>
                </w14:checkbox>
              </w:sdtPr>
              <w:sdtContent>
                <w:r w:rsidR="00ED379C">
                  <w:rPr>
                    <w:rFonts w:ascii="MS Gothic" w:eastAsia="MS Gothic" w:hAnsi="MS Gothic" w:hint="eastAsia"/>
                  </w:rPr>
                  <w:t>☐</w:t>
                </w:r>
              </w:sdtContent>
            </w:sdt>
            <w:r w:rsidR="00ED379C">
              <w:rPr>
                <w:rFonts w:eastAsia="Calibri"/>
              </w:rPr>
              <w:t>N</w:t>
            </w:r>
          </w:p>
          <w:p w14:paraId="7BCA583C" w14:textId="624DB895" w:rsidR="00ED379C" w:rsidRDefault="00000000" w:rsidP="00A17F9B">
            <w:pPr>
              <w:spacing w:before="120" w:after="120" w:line="259" w:lineRule="auto"/>
              <w:rPr>
                <w:rFonts w:eastAsia="Calibri"/>
              </w:rPr>
            </w:pPr>
            <w:sdt>
              <w:sdtPr>
                <w:rPr>
                  <w:rFonts w:eastAsia="Calibri"/>
                </w:rPr>
                <w:id w:val="1481195650"/>
                <w14:checkbox>
                  <w14:checked w14:val="1"/>
                  <w14:checkedState w14:val="2612" w14:font="MS Gothic"/>
                  <w14:uncheckedState w14:val="2610" w14:font="MS Gothic"/>
                </w14:checkbox>
              </w:sdtPr>
              <w:sdtContent>
                <w:r w:rsidR="0036638C">
                  <w:rPr>
                    <w:rFonts w:ascii="MS Gothic" w:eastAsia="MS Gothic" w:hAnsi="MS Gothic" w:hint="eastAsia"/>
                  </w:rPr>
                  <w:t>☒</w:t>
                </w:r>
              </w:sdtContent>
            </w:sdt>
            <w:r w:rsidR="00ED379C">
              <w:rPr>
                <w:rFonts w:eastAsia="Calibri"/>
              </w:rPr>
              <w:t xml:space="preserve">Y </w:t>
            </w:r>
            <w:sdt>
              <w:sdtPr>
                <w:rPr>
                  <w:rFonts w:eastAsia="Calibri"/>
                </w:rPr>
                <w:id w:val="-1831363314"/>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ED379C">
              <w:rPr>
                <w:rFonts w:eastAsia="Calibri"/>
              </w:rPr>
              <w:t>N</w:t>
            </w:r>
          </w:p>
        </w:tc>
      </w:tr>
      <w:tr w:rsidR="00ED379C" w14:paraId="259B96AD" w14:textId="77777777" w:rsidTr="00B473AE">
        <w:tc>
          <w:tcPr>
            <w:tcW w:w="548" w:type="dxa"/>
            <w:shd w:val="clear" w:color="auto" w:fill="476559"/>
          </w:tcPr>
          <w:p w14:paraId="70FA222A" w14:textId="5F518508" w:rsidR="00A17F9B" w:rsidRPr="00A17F9B" w:rsidRDefault="004B18B3" w:rsidP="00A17F9B">
            <w:pPr>
              <w:spacing w:before="120" w:after="120" w:line="259" w:lineRule="auto"/>
              <w:jc w:val="center"/>
              <w:rPr>
                <w:rFonts w:eastAsia="Calibri"/>
                <w:color w:val="FFFFFF" w:themeColor="background1"/>
              </w:rPr>
            </w:pPr>
            <w:r>
              <w:rPr>
                <w:rFonts w:eastAsia="Calibri"/>
                <w:color w:val="FFFFFF" w:themeColor="background1"/>
              </w:rPr>
              <w:t>10</w:t>
            </w:r>
          </w:p>
        </w:tc>
        <w:tc>
          <w:tcPr>
            <w:tcW w:w="3804" w:type="dxa"/>
          </w:tcPr>
          <w:p w14:paraId="46FD8C82" w14:textId="6DD69ABE" w:rsidR="00A17F9B" w:rsidRDefault="004B18B3" w:rsidP="00A17F9B">
            <w:pPr>
              <w:spacing w:before="120" w:after="120" w:line="259" w:lineRule="auto"/>
              <w:rPr>
                <w:rFonts w:eastAsia="Calibri"/>
              </w:rPr>
            </w:pPr>
            <w:r>
              <w:rPr>
                <w:rFonts w:eastAsia="Calibri"/>
              </w:rPr>
              <w:t>Related documents (if applicable)</w:t>
            </w:r>
          </w:p>
        </w:tc>
        <w:tc>
          <w:tcPr>
            <w:tcW w:w="4708" w:type="dxa"/>
            <w:gridSpan w:val="4"/>
          </w:tcPr>
          <w:p w14:paraId="6DC106C5" w14:textId="77777777" w:rsidR="00A17F9B" w:rsidRDefault="0036638C" w:rsidP="00A17F9B">
            <w:pPr>
              <w:spacing w:before="120" w:after="120" w:line="259" w:lineRule="auto"/>
              <w:rPr>
                <w:rFonts w:eastAsia="Calibri"/>
              </w:rPr>
            </w:pPr>
            <w:r>
              <w:rPr>
                <w:rFonts w:eastAsia="Calibri"/>
              </w:rPr>
              <w:t>Behaviour and Relationship Policy</w:t>
            </w:r>
          </w:p>
          <w:p w14:paraId="156A8B45" w14:textId="77777777" w:rsidR="0036638C" w:rsidRDefault="0036638C" w:rsidP="00A17F9B">
            <w:pPr>
              <w:spacing w:before="120" w:after="120" w:line="259" w:lineRule="auto"/>
              <w:rPr>
                <w:rFonts w:eastAsia="Calibri"/>
              </w:rPr>
            </w:pPr>
            <w:r>
              <w:rPr>
                <w:rFonts w:eastAsia="Calibri"/>
              </w:rPr>
              <w:t>Safeguarding Policy</w:t>
            </w:r>
          </w:p>
          <w:p w14:paraId="08043CC2" w14:textId="792B469B" w:rsidR="0036638C" w:rsidRDefault="0036638C" w:rsidP="00A17F9B">
            <w:pPr>
              <w:spacing w:before="120" w:after="120" w:line="259" w:lineRule="auto"/>
              <w:rPr>
                <w:rFonts w:eastAsia="Calibri"/>
              </w:rPr>
            </w:pPr>
          </w:p>
        </w:tc>
      </w:tr>
      <w:tr w:rsidR="00ED379C" w14:paraId="1C6DC745" w14:textId="77777777" w:rsidTr="00B473AE">
        <w:tc>
          <w:tcPr>
            <w:tcW w:w="548" w:type="dxa"/>
            <w:shd w:val="clear" w:color="auto" w:fill="476559"/>
          </w:tcPr>
          <w:p w14:paraId="34280CF6" w14:textId="75BA6E4F" w:rsidR="00A17F9B" w:rsidRPr="00A17F9B" w:rsidRDefault="004B18B3" w:rsidP="000243B9">
            <w:pPr>
              <w:spacing w:before="120" w:after="120" w:line="259" w:lineRule="auto"/>
              <w:jc w:val="center"/>
              <w:rPr>
                <w:rFonts w:eastAsia="Calibri"/>
                <w:color w:val="FFFFFF" w:themeColor="background1"/>
              </w:rPr>
            </w:pPr>
            <w:r>
              <w:rPr>
                <w:rFonts w:eastAsia="Calibri"/>
                <w:color w:val="FFFFFF" w:themeColor="background1"/>
              </w:rPr>
              <w:t>11</w:t>
            </w:r>
          </w:p>
        </w:tc>
        <w:tc>
          <w:tcPr>
            <w:tcW w:w="3804" w:type="dxa"/>
          </w:tcPr>
          <w:p w14:paraId="7F861AFF" w14:textId="3386B0FE" w:rsidR="00A17F9B" w:rsidRDefault="004B18B3" w:rsidP="000243B9">
            <w:pPr>
              <w:spacing w:before="120" w:after="120" w:line="259" w:lineRule="auto"/>
              <w:rPr>
                <w:rFonts w:eastAsia="Calibri"/>
              </w:rPr>
            </w:pPr>
            <w:r>
              <w:rPr>
                <w:rFonts w:eastAsia="Calibri"/>
              </w:rPr>
              <w:t>Disseminated to</w:t>
            </w:r>
          </w:p>
        </w:tc>
        <w:tc>
          <w:tcPr>
            <w:tcW w:w="4708" w:type="dxa"/>
            <w:gridSpan w:val="4"/>
          </w:tcPr>
          <w:p w14:paraId="53821D72" w14:textId="20B20B19" w:rsidR="00A17F9B" w:rsidRDefault="00000000" w:rsidP="004B18B3">
            <w:pPr>
              <w:spacing w:before="120" w:line="259" w:lineRule="auto"/>
              <w:rPr>
                <w:rFonts w:eastAsia="Calibri"/>
              </w:rPr>
            </w:pPr>
            <w:sdt>
              <w:sdtPr>
                <w:rPr>
                  <w:rFonts w:eastAsia="Calibri"/>
                </w:rPr>
                <w:id w:val="134457031"/>
                <w14:checkbox>
                  <w14:checked w14:val="1"/>
                  <w14:checkedState w14:val="2612" w14:font="MS Gothic"/>
                  <w14:uncheckedState w14:val="2610" w14:font="MS Gothic"/>
                </w14:checkbox>
              </w:sdtPr>
              <w:sdtContent>
                <w:r w:rsidR="0036638C">
                  <w:rPr>
                    <w:rFonts w:ascii="MS Gothic" w:eastAsia="MS Gothic" w:hAnsi="MS Gothic" w:hint="eastAsia"/>
                  </w:rPr>
                  <w:t>☒</w:t>
                </w:r>
              </w:sdtContent>
            </w:sdt>
            <w:r w:rsidR="004B18B3">
              <w:rPr>
                <w:rFonts w:eastAsia="Calibri"/>
              </w:rPr>
              <w:t>Trustees/governors</w:t>
            </w:r>
          </w:p>
          <w:p w14:paraId="68FD0E51" w14:textId="2A540E46" w:rsidR="004B18B3" w:rsidRDefault="00000000" w:rsidP="004B18B3">
            <w:pPr>
              <w:spacing w:line="259" w:lineRule="auto"/>
              <w:rPr>
                <w:rFonts w:eastAsia="Calibri"/>
              </w:rPr>
            </w:pPr>
            <w:sdt>
              <w:sdtPr>
                <w:rPr>
                  <w:rFonts w:eastAsia="Calibri"/>
                </w:rPr>
                <w:id w:val="944268604"/>
                <w14:checkbox>
                  <w14:checked w14:val="1"/>
                  <w14:checkedState w14:val="2612" w14:font="MS Gothic"/>
                  <w14:uncheckedState w14:val="2610" w14:font="MS Gothic"/>
                </w14:checkbox>
              </w:sdtPr>
              <w:sdtContent>
                <w:r w:rsidR="0036638C">
                  <w:rPr>
                    <w:rFonts w:ascii="MS Gothic" w:eastAsia="MS Gothic" w:hAnsi="MS Gothic" w:hint="eastAsia"/>
                  </w:rPr>
                  <w:t>☒</w:t>
                </w:r>
              </w:sdtContent>
            </w:sdt>
            <w:r w:rsidR="004B18B3">
              <w:rPr>
                <w:rFonts w:eastAsia="Calibri"/>
              </w:rPr>
              <w:t>All staff</w:t>
            </w:r>
          </w:p>
          <w:p w14:paraId="073BED2C" w14:textId="02B808BD" w:rsidR="004B18B3" w:rsidRDefault="00000000" w:rsidP="004B18B3">
            <w:pPr>
              <w:spacing w:line="259" w:lineRule="auto"/>
              <w:rPr>
                <w:rFonts w:eastAsia="Calibri"/>
              </w:rPr>
            </w:pPr>
            <w:sdt>
              <w:sdtPr>
                <w:rPr>
                  <w:rFonts w:eastAsia="Calibri"/>
                </w:rPr>
                <w:id w:val="-2032246245"/>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Support staff</w:t>
            </w:r>
          </w:p>
          <w:p w14:paraId="56C69C7A" w14:textId="2E06A9CF" w:rsidR="004B18B3" w:rsidRDefault="00000000" w:rsidP="004B18B3">
            <w:pPr>
              <w:spacing w:after="120" w:line="259" w:lineRule="auto"/>
              <w:rPr>
                <w:rFonts w:eastAsia="Calibri"/>
              </w:rPr>
            </w:pPr>
            <w:sdt>
              <w:sdtPr>
                <w:rPr>
                  <w:rFonts w:eastAsia="Calibri"/>
                </w:rPr>
                <w:id w:val="470562160"/>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Teaching staff</w:t>
            </w:r>
          </w:p>
        </w:tc>
      </w:tr>
      <w:tr w:rsidR="00ED379C" w14:paraId="53BEB739" w14:textId="77777777" w:rsidTr="00B473AE">
        <w:tc>
          <w:tcPr>
            <w:tcW w:w="548" w:type="dxa"/>
            <w:shd w:val="clear" w:color="auto" w:fill="476559"/>
          </w:tcPr>
          <w:p w14:paraId="3A825877" w14:textId="44734F90"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4B18B3">
              <w:rPr>
                <w:rFonts w:eastAsia="Calibri"/>
                <w:color w:val="FFFFFF" w:themeColor="background1"/>
              </w:rPr>
              <w:t>2</w:t>
            </w:r>
          </w:p>
        </w:tc>
        <w:tc>
          <w:tcPr>
            <w:tcW w:w="3804" w:type="dxa"/>
          </w:tcPr>
          <w:p w14:paraId="3588A220" w14:textId="20D3DA7B" w:rsidR="00A17F9B" w:rsidRDefault="004B18B3" w:rsidP="000243B9">
            <w:pPr>
              <w:spacing w:before="120" w:after="120" w:line="259" w:lineRule="auto"/>
              <w:rPr>
                <w:rFonts w:eastAsia="Calibri"/>
              </w:rPr>
            </w:pPr>
            <w:r>
              <w:rPr>
                <w:rFonts w:eastAsia="Calibri"/>
              </w:rPr>
              <w:t>Date of implementation (when shared)</w:t>
            </w:r>
          </w:p>
        </w:tc>
        <w:tc>
          <w:tcPr>
            <w:tcW w:w="4708" w:type="dxa"/>
            <w:gridSpan w:val="4"/>
          </w:tcPr>
          <w:p w14:paraId="55C077BF" w14:textId="77777777" w:rsidR="00A17F9B" w:rsidRDefault="00A17F9B" w:rsidP="000243B9">
            <w:pPr>
              <w:spacing w:before="120" w:after="120" w:line="259" w:lineRule="auto"/>
              <w:rPr>
                <w:rFonts w:eastAsia="Calibri"/>
              </w:rPr>
            </w:pPr>
          </w:p>
        </w:tc>
      </w:tr>
      <w:tr w:rsidR="00ED379C" w14:paraId="7DBBD4AE" w14:textId="77777777" w:rsidTr="00B473AE">
        <w:tc>
          <w:tcPr>
            <w:tcW w:w="548" w:type="dxa"/>
            <w:shd w:val="clear" w:color="auto" w:fill="476559"/>
          </w:tcPr>
          <w:p w14:paraId="7AA9DAF4" w14:textId="27F80B9E" w:rsidR="00A17F9B" w:rsidRPr="00A17F9B" w:rsidRDefault="00A17F9B" w:rsidP="000243B9">
            <w:pPr>
              <w:spacing w:before="120" w:after="120" w:line="259" w:lineRule="auto"/>
              <w:jc w:val="center"/>
              <w:rPr>
                <w:rFonts w:eastAsia="Calibri"/>
                <w:color w:val="FFFFFF" w:themeColor="background1"/>
              </w:rPr>
            </w:pPr>
            <w:r>
              <w:rPr>
                <w:rFonts w:eastAsia="Calibri"/>
                <w:color w:val="FFFFFF" w:themeColor="background1"/>
              </w:rPr>
              <w:t>1</w:t>
            </w:r>
            <w:r w:rsidR="00B473AE">
              <w:rPr>
                <w:rFonts w:eastAsia="Calibri"/>
                <w:color w:val="FFFFFF" w:themeColor="background1"/>
              </w:rPr>
              <w:t>3</w:t>
            </w:r>
          </w:p>
        </w:tc>
        <w:tc>
          <w:tcPr>
            <w:tcW w:w="3804" w:type="dxa"/>
          </w:tcPr>
          <w:p w14:paraId="6141C816" w14:textId="44EDB571" w:rsidR="00A17F9B" w:rsidRDefault="004B18B3" w:rsidP="000243B9">
            <w:pPr>
              <w:spacing w:before="120" w:after="120" w:line="259" w:lineRule="auto"/>
              <w:rPr>
                <w:rFonts w:eastAsia="Calibri"/>
              </w:rPr>
            </w:pPr>
            <w:r>
              <w:rPr>
                <w:rFonts w:eastAsia="Calibri"/>
              </w:rPr>
              <w:t>Consulted with recogni</w:t>
            </w:r>
            <w:r w:rsidR="00F31D2D">
              <w:rPr>
                <w:rFonts w:eastAsia="Calibri"/>
              </w:rPr>
              <w:t>s</w:t>
            </w:r>
            <w:r>
              <w:rPr>
                <w:rFonts w:eastAsia="Calibri"/>
              </w:rPr>
              <w:t>ed trade unions</w:t>
            </w:r>
          </w:p>
        </w:tc>
        <w:tc>
          <w:tcPr>
            <w:tcW w:w="4708" w:type="dxa"/>
            <w:gridSpan w:val="4"/>
          </w:tcPr>
          <w:p w14:paraId="33A5E12A" w14:textId="05887294" w:rsidR="00A17F9B" w:rsidRDefault="00000000" w:rsidP="000243B9">
            <w:pPr>
              <w:spacing w:before="120" w:after="120" w:line="259" w:lineRule="auto"/>
              <w:rPr>
                <w:rFonts w:eastAsia="Calibri"/>
              </w:rPr>
            </w:pPr>
            <w:sdt>
              <w:sdtPr>
                <w:rPr>
                  <w:rFonts w:eastAsia="Calibri"/>
                </w:rPr>
                <w:id w:val="2072611672"/>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 xml:space="preserve">Y </w:t>
            </w:r>
            <w:sdt>
              <w:sdtPr>
                <w:rPr>
                  <w:rFonts w:eastAsia="Calibri"/>
                </w:rPr>
                <w:id w:val="-685432931"/>
                <w14:checkbox>
                  <w14:checked w14:val="0"/>
                  <w14:checkedState w14:val="2612" w14:font="MS Gothic"/>
                  <w14:uncheckedState w14:val="2610" w14:font="MS Gothic"/>
                </w14:checkbox>
              </w:sdtPr>
              <w:sdtContent>
                <w:r w:rsidR="004B18B3">
                  <w:rPr>
                    <w:rFonts w:ascii="MS Gothic" w:eastAsia="MS Gothic" w:hAnsi="MS Gothic" w:hint="eastAsia"/>
                  </w:rPr>
                  <w:t>☐</w:t>
                </w:r>
              </w:sdtContent>
            </w:sdt>
            <w:r w:rsidR="004B18B3">
              <w:rPr>
                <w:rFonts w:eastAsia="Calibri"/>
              </w:rPr>
              <w:t>N</w:t>
            </w:r>
          </w:p>
        </w:tc>
      </w:tr>
    </w:tbl>
    <w:p w14:paraId="1B904E0F" w14:textId="352354E2" w:rsidR="000B172C" w:rsidRDefault="000B172C">
      <w:pPr>
        <w:spacing w:after="160" w:line="259" w:lineRule="auto"/>
        <w:rPr>
          <w:rFonts w:eastAsia="Calibri"/>
        </w:rPr>
      </w:pPr>
      <w:r>
        <w:rPr>
          <w:rFonts w:eastAsia="Calibri"/>
        </w:rPr>
        <w:br w:type="page"/>
      </w:r>
    </w:p>
    <w:sdt>
      <w:sdtPr>
        <w:rPr>
          <w:rFonts w:ascii="Arial" w:eastAsia="Times New Roman" w:hAnsi="Arial" w:cs="Arial"/>
          <w:color w:val="auto"/>
          <w:sz w:val="24"/>
          <w:szCs w:val="24"/>
          <w:lang w:val="en-GB" w:eastAsia="en-GB"/>
        </w:rPr>
        <w:id w:val="-535435757"/>
        <w:docPartObj>
          <w:docPartGallery w:val="Table of Contents"/>
          <w:docPartUnique/>
        </w:docPartObj>
      </w:sdtPr>
      <w:sdtEndPr>
        <w:rPr>
          <w:rFonts w:eastAsia="MS Mincho"/>
          <w:b/>
          <w:bCs/>
          <w:noProof/>
          <w:lang w:val="en-US" w:eastAsia="en-US"/>
        </w:rPr>
      </w:sdtEndPr>
      <w:sdtContent>
        <w:p w14:paraId="5EEE0B5B" w14:textId="77777777" w:rsidR="00A17F9B" w:rsidRDefault="00A17F9B" w:rsidP="000B172C">
          <w:pPr>
            <w:pStyle w:val="TOCHeading"/>
            <w:rPr>
              <w:rFonts w:ascii="Arial" w:eastAsia="Times New Roman" w:hAnsi="Arial" w:cs="Arial"/>
              <w:color w:val="auto"/>
              <w:sz w:val="24"/>
              <w:szCs w:val="24"/>
              <w:lang w:val="en-GB" w:eastAsia="en-GB"/>
            </w:rPr>
          </w:pPr>
        </w:p>
        <w:p w14:paraId="1F1E889C" w14:textId="4F4681CA" w:rsidR="000B172C" w:rsidRPr="0027031E" w:rsidRDefault="000B172C" w:rsidP="000B172C">
          <w:pPr>
            <w:pStyle w:val="TOCHeading"/>
            <w:rPr>
              <w:rFonts w:ascii="Arial" w:hAnsi="Arial" w:cs="Arial"/>
              <w:b/>
              <w:bCs/>
              <w:color w:val="auto"/>
              <w:sz w:val="24"/>
              <w:szCs w:val="24"/>
            </w:rPr>
          </w:pPr>
          <w:r w:rsidRPr="0027031E">
            <w:rPr>
              <w:rFonts w:ascii="Arial" w:hAnsi="Arial" w:cs="Arial"/>
              <w:b/>
              <w:bCs/>
              <w:color w:val="auto"/>
              <w:sz w:val="24"/>
              <w:szCs w:val="24"/>
            </w:rPr>
            <w:t>Contents</w:t>
          </w:r>
        </w:p>
        <w:p w14:paraId="5E6DA5DC" w14:textId="4D7BEEF8" w:rsidR="002D7E23" w:rsidRDefault="00DE547F">
          <w:pPr>
            <w:pStyle w:val="TOC1"/>
            <w:tabs>
              <w:tab w:val="left" w:pos="440"/>
            </w:tabs>
            <w:rPr>
              <w:rFonts w:asciiTheme="minorHAnsi" w:eastAsiaTheme="minorEastAsia" w:hAnsiTheme="minorHAnsi" w:cstheme="minorBidi"/>
              <w:noProof/>
              <w:sz w:val="22"/>
              <w:szCs w:val="22"/>
              <w:lang w:val="en-GB" w:eastAsia="en-GB"/>
            </w:rPr>
          </w:pPr>
          <w:r>
            <w:rPr>
              <w:rFonts w:cs="Arial"/>
            </w:rPr>
            <w:fldChar w:fldCharType="begin"/>
          </w:r>
          <w:r>
            <w:rPr>
              <w:rFonts w:cs="Arial"/>
            </w:rPr>
            <w:instrText xml:space="preserve"> TOC \o "1-3" \h \z \u </w:instrText>
          </w:r>
          <w:r>
            <w:rPr>
              <w:rFonts w:cs="Arial"/>
            </w:rPr>
            <w:fldChar w:fldCharType="separate"/>
          </w:r>
          <w:hyperlink w:anchor="_Toc113394258" w:history="1">
            <w:r w:rsidR="002D7E23" w:rsidRPr="001B7776">
              <w:rPr>
                <w:rStyle w:val="Hyperlink"/>
                <w:rFonts w:cs="Arial"/>
                <w:noProof/>
              </w:rPr>
              <w:t>1.</w:t>
            </w:r>
            <w:r w:rsidR="002D7E23">
              <w:rPr>
                <w:rFonts w:asciiTheme="minorHAnsi" w:eastAsiaTheme="minorEastAsia" w:hAnsiTheme="minorHAnsi" w:cstheme="minorBidi"/>
                <w:noProof/>
                <w:sz w:val="22"/>
                <w:szCs w:val="22"/>
                <w:lang w:val="en-GB" w:eastAsia="en-GB"/>
              </w:rPr>
              <w:tab/>
            </w:r>
            <w:r w:rsidR="002D7E23" w:rsidRPr="001B7776">
              <w:rPr>
                <w:rStyle w:val="Hyperlink"/>
                <w:rFonts w:cs="Arial"/>
                <w:noProof/>
              </w:rPr>
              <w:t>Introduction</w:t>
            </w:r>
            <w:r w:rsidR="002D7E23">
              <w:rPr>
                <w:noProof/>
                <w:webHidden/>
              </w:rPr>
              <w:tab/>
            </w:r>
            <w:r w:rsidR="00284AED">
              <w:rPr>
                <w:noProof/>
                <w:webHidden/>
              </w:rPr>
              <w:t>4</w:t>
            </w:r>
          </w:hyperlink>
        </w:p>
        <w:p w14:paraId="2F80C48F" w14:textId="5263D9E1" w:rsidR="002D7E23" w:rsidRDefault="002D7E23">
          <w:pPr>
            <w:pStyle w:val="TOC1"/>
            <w:tabs>
              <w:tab w:val="left" w:pos="440"/>
            </w:tabs>
            <w:rPr>
              <w:rFonts w:asciiTheme="minorHAnsi" w:eastAsiaTheme="minorEastAsia" w:hAnsiTheme="minorHAnsi" w:cstheme="minorBidi"/>
              <w:noProof/>
              <w:sz w:val="22"/>
              <w:szCs w:val="22"/>
              <w:lang w:val="en-GB" w:eastAsia="en-GB"/>
            </w:rPr>
          </w:pPr>
          <w:hyperlink w:anchor="_Toc113394259" w:history="1">
            <w:r w:rsidRPr="001B7776">
              <w:rPr>
                <w:rStyle w:val="Hyperlink"/>
                <w:noProof/>
              </w:rPr>
              <w:t>2.</w:t>
            </w:r>
            <w:r>
              <w:rPr>
                <w:rFonts w:asciiTheme="minorHAnsi" w:eastAsiaTheme="minorEastAsia" w:hAnsiTheme="minorHAnsi" w:cstheme="minorBidi"/>
                <w:noProof/>
                <w:sz w:val="22"/>
                <w:szCs w:val="22"/>
                <w:lang w:val="en-GB" w:eastAsia="en-GB"/>
              </w:rPr>
              <w:tab/>
            </w:r>
            <w:r w:rsidRPr="001B7776">
              <w:rPr>
                <w:rStyle w:val="Hyperlink"/>
                <w:noProof/>
              </w:rPr>
              <w:t>Scope of the policy</w:t>
            </w:r>
            <w:r>
              <w:rPr>
                <w:noProof/>
                <w:webHidden/>
              </w:rPr>
              <w:tab/>
            </w:r>
            <w:r w:rsidR="00284AED">
              <w:rPr>
                <w:noProof/>
                <w:webHidden/>
              </w:rPr>
              <w:t>5</w:t>
            </w:r>
          </w:hyperlink>
        </w:p>
        <w:p w14:paraId="7A018168" w14:textId="293F03F5" w:rsidR="002D7E23" w:rsidRDefault="002D7E23">
          <w:pPr>
            <w:pStyle w:val="TOC1"/>
            <w:tabs>
              <w:tab w:val="left" w:pos="440"/>
            </w:tabs>
            <w:rPr>
              <w:rFonts w:asciiTheme="minorHAnsi" w:eastAsiaTheme="minorEastAsia" w:hAnsiTheme="minorHAnsi" w:cstheme="minorBidi"/>
              <w:noProof/>
              <w:sz w:val="22"/>
              <w:szCs w:val="22"/>
              <w:lang w:val="en-GB" w:eastAsia="en-GB"/>
            </w:rPr>
          </w:pPr>
          <w:hyperlink w:anchor="_Toc113394260" w:history="1">
            <w:r w:rsidRPr="001B7776">
              <w:rPr>
                <w:rStyle w:val="Hyperlink"/>
                <w:noProof/>
              </w:rPr>
              <w:t>3.</w:t>
            </w:r>
            <w:r>
              <w:rPr>
                <w:rFonts w:asciiTheme="minorHAnsi" w:eastAsiaTheme="minorEastAsia" w:hAnsiTheme="minorHAnsi" w:cstheme="minorBidi"/>
                <w:noProof/>
                <w:sz w:val="22"/>
                <w:szCs w:val="22"/>
                <w:lang w:val="en-GB" w:eastAsia="en-GB"/>
              </w:rPr>
              <w:tab/>
            </w:r>
            <w:r w:rsidRPr="001B7776">
              <w:rPr>
                <w:rStyle w:val="Hyperlink"/>
                <w:noProof/>
              </w:rPr>
              <w:t>Implementation of the policy</w:t>
            </w:r>
            <w:r>
              <w:rPr>
                <w:noProof/>
                <w:webHidden/>
              </w:rPr>
              <w:tab/>
            </w:r>
            <w:r w:rsidR="00284AED">
              <w:rPr>
                <w:noProof/>
                <w:webHidden/>
              </w:rPr>
              <w:t>6-11</w:t>
            </w:r>
          </w:hyperlink>
        </w:p>
        <w:p w14:paraId="26CE5C5B" w14:textId="4FF673A7" w:rsidR="002D7E23" w:rsidRDefault="002D7E23">
          <w:pPr>
            <w:pStyle w:val="TOC1"/>
            <w:tabs>
              <w:tab w:val="left" w:pos="440"/>
            </w:tabs>
            <w:rPr>
              <w:rFonts w:asciiTheme="minorHAnsi" w:eastAsiaTheme="minorEastAsia" w:hAnsiTheme="minorHAnsi" w:cstheme="minorBidi"/>
              <w:noProof/>
              <w:sz w:val="22"/>
              <w:szCs w:val="22"/>
              <w:lang w:val="en-GB" w:eastAsia="en-GB"/>
            </w:rPr>
          </w:pPr>
          <w:hyperlink w:anchor="_Toc113394261" w:history="1">
            <w:r w:rsidRPr="001B7776">
              <w:rPr>
                <w:rStyle w:val="Hyperlink"/>
                <w:noProof/>
              </w:rPr>
              <w:t>4.</w:t>
            </w:r>
            <w:r>
              <w:rPr>
                <w:rFonts w:asciiTheme="minorHAnsi" w:eastAsiaTheme="minorEastAsia" w:hAnsiTheme="minorHAnsi" w:cstheme="minorBidi"/>
                <w:noProof/>
                <w:sz w:val="22"/>
                <w:szCs w:val="22"/>
                <w:lang w:val="en-GB" w:eastAsia="en-GB"/>
              </w:rPr>
              <w:tab/>
            </w:r>
            <w:r>
              <w:rPr>
                <w:rStyle w:val="Hyperlink"/>
                <w:noProof/>
              </w:rPr>
              <w:t>Appendix</w:t>
            </w:r>
            <w:r>
              <w:rPr>
                <w:noProof/>
                <w:webHidden/>
              </w:rPr>
              <w:tab/>
            </w:r>
            <w:r w:rsidR="00284AED">
              <w:rPr>
                <w:noProof/>
                <w:webHidden/>
              </w:rPr>
              <w:t>12-14</w:t>
            </w:r>
          </w:hyperlink>
        </w:p>
        <w:p w14:paraId="55B9E659" w14:textId="20B0DEB6" w:rsidR="002D7E23" w:rsidRDefault="002D7E23">
          <w:pPr>
            <w:pStyle w:val="TOC1"/>
            <w:rPr>
              <w:rFonts w:asciiTheme="minorHAnsi" w:eastAsiaTheme="minorEastAsia" w:hAnsiTheme="minorHAnsi" w:cstheme="minorBidi"/>
              <w:noProof/>
              <w:sz w:val="22"/>
              <w:szCs w:val="22"/>
              <w:lang w:val="en-GB" w:eastAsia="en-GB"/>
            </w:rPr>
          </w:pPr>
        </w:p>
        <w:p w14:paraId="221D90B5" w14:textId="3FF2BDF1" w:rsidR="00A17F9B" w:rsidRPr="0027031E" w:rsidRDefault="00DE547F" w:rsidP="00A17F9B">
          <w:pPr>
            <w:pStyle w:val="TOC1"/>
            <w:tabs>
              <w:tab w:val="left" w:pos="440"/>
            </w:tabs>
            <w:spacing w:after="0"/>
            <w:rPr>
              <w:rFonts w:cs="Arial"/>
              <w:b/>
              <w:bCs/>
              <w:noProof/>
            </w:rPr>
          </w:pPr>
          <w:r>
            <w:rPr>
              <w:rFonts w:cs="Arial"/>
            </w:rPr>
            <w:fldChar w:fldCharType="end"/>
          </w:r>
        </w:p>
        <w:p w14:paraId="706DA8B2" w14:textId="39EDA369" w:rsidR="00A17F9B" w:rsidRDefault="00000000" w:rsidP="00A17F9B">
          <w:pPr>
            <w:pStyle w:val="TOC1"/>
            <w:tabs>
              <w:tab w:val="left" w:pos="440"/>
            </w:tabs>
            <w:spacing w:after="0"/>
            <w:rPr>
              <w:rFonts w:cs="Arial"/>
              <w:b/>
              <w:bCs/>
              <w:noProof/>
            </w:rPr>
          </w:pPr>
          <w:r>
            <w:rPr>
              <w:rFonts w:cs="Arial"/>
              <w:b/>
              <w:bCs/>
              <w:noProof/>
            </w:rPr>
            <w:pict w14:anchorId="6CA2B89A">
              <v:rect id="_x0000_i1025" style="width:0;height:1.5pt" o:hralign="center" o:hrstd="t" o:hr="t" fillcolor="#a0a0a0" stroked="f"/>
            </w:pict>
          </w:r>
        </w:p>
        <w:p w14:paraId="2E5572B6" w14:textId="11ABBB3A" w:rsidR="007B6C91" w:rsidRPr="002D7E23" w:rsidRDefault="00000000" w:rsidP="002D7E23">
          <w:pPr>
            <w:pStyle w:val="TOC1"/>
            <w:tabs>
              <w:tab w:val="left" w:pos="440"/>
            </w:tabs>
            <w:spacing w:after="0"/>
            <w:rPr>
              <w:rFonts w:cs="Arial"/>
            </w:rPr>
          </w:pPr>
        </w:p>
      </w:sdtContent>
    </w:sdt>
    <w:p w14:paraId="10717B61" w14:textId="77777777" w:rsidR="00284AED" w:rsidRDefault="00284AED" w:rsidP="00284AED">
      <w:pPr>
        <w:pStyle w:val="ListParagraph"/>
        <w:rPr>
          <w:rFonts w:cs="Arial"/>
          <w:b/>
          <w:bCs/>
          <w:sz w:val="28"/>
        </w:rPr>
      </w:pPr>
    </w:p>
    <w:p w14:paraId="76F724F7" w14:textId="77777777" w:rsidR="00284AED" w:rsidRDefault="00284AED" w:rsidP="00284AED">
      <w:pPr>
        <w:pStyle w:val="ListParagraph"/>
        <w:rPr>
          <w:rFonts w:cs="Arial"/>
          <w:b/>
          <w:bCs/>
          <w:sz w:val="28"/>
        </w:rPr>
      </w:pPr>
    </w:p>
    <w:p w14:paraId="21DD440A" w14:textId="77777777" w:rsidR="00284AED" w:rsidRDefault="00284AED" w:rsidP="00284AED">
      <w:pPr>
        <w:pStyle w:val="ListParagraph"/>
        <w:rPr>
          <w:rFonts w:cs="Arial"/>
          <w:b/>
          <w:bCs/>
          <w:sz w:val="28"/>
        </w:rPr>
      </w:pPr>
    </w:p>
    <w:p w14:paraId="3BD64206" w14:textId="77777777" w:rsidR="00284AED" w:rsidRDefault="00284AED" w:rsidP="00284AED">
      <w:pPr>
        <w:pStyle w:val="ListParagraph"/>
        <w:rPr>
          <w:rFonts w:cs="Arial"/>
          <w:b/>
          <w:bCs/>
          <w:sz w:val="28"/>
        </w:rPr>
      </w:pPr>
    </w:p>
    <w:p w14:paraId="617A63BF" w14:textId="77777777" w:rsidR="00284AED" w:rsidRDefault="00284AED" w:rsidP="00284AED">
      <w:pPr>
        <w:pStyle w:val="ListParagraph"/>
        <w:rPr>
          <w:rFonts w:cs="Arial"/>
          <w:b/>
          <w:bCs/>
          <w:sz w:val="28"/>
        </w:rPr>
      </w:pPr>
    </w:p>
    <w:p w14:paraId="6376254A" w14:textId="77777777" w:rsidR="00284AED" w:rsidRDefault="00284AED" w:rsidP="00284AED">
      <w:pPr>
        <w:pStyle w:val="ListParagraph"/>
        <w:rPr>
          <w:rFonts w:cs="Arial"/>
          <w:b/>
          <w:bCs/>
          <w:sz w:val="28"/>
        </w:rPr>
      </w:pPr>
    </w:p>
    <w:p w14:paraId="714051D1" w14:textId="77777777" w:rsidR="00284AED" w:rsidRDefault="00284AED" w:rsidP="00284AED">
      <w:pPr>
        <w:pStyle w:val="ListParagraph"/>
        <w:rPr>
          <w:rFonts w:cs="Arial"/>
          <w:b/>
          <w:bCs/>
          <w:sz w:val="28"/>
        </w:rPr>
      </w:pPr>
    </w:p>
    <w:p w14:paraId="6522A10B" w14:textId="77777777" w:rsidR="00284AED" w:rsidRDefault="00284AED" w:rsidP="00284AED">
      <w:pPr>
        <w:pStyle w:val="ListParagraph"/>
        <w:rPr>
          <w:rFonts w:cs="Arial"/>
          <w:b/>
          <w:bCs/>
          <w:sz w:val="28"/>
        </w:rPr>
      </w:pPr>
    </w:p>
    <w:p w14:paraId="30E4F20F" w14:textId="77777777" w:rsidR="00284AED" w:rsidRDefault="00284AED" w:rsidP="00284AED">
      <w:pPr>
        <w:pStyle w:val="ListParagraph"/>
        <w:rPr>
          <w:rFonts w:cs="Arial"/>
          <w:b/>
          <w:bCs/>
          <w:sz w:val="28"/>
        </w:rPr>
      </w:pPr>
    </w:p>
    <w:p w14:paraId="237159AE" w14:textId="77777777" w:rsidR="00284AED" w:rsidRDefault="00284AED" w:rsidP="00284AED">
      <w:pPr>
        <w:pStyle w:val="ListParagraph"/>
        <w:rPr>
          <w:rFonts w:cs="Arial"/>
          <w:b/>
          <w:bCs/>
          <w:sz w:val="28"/>
        </w:rPr>
      </w:pPr>
    </w:p>
    <w:p w14:paraId="2748D317" w14:textId="77777777" w:rsidR="00284AED" w:rsidRDefault="00284AED" w:rsidP="00284AED">
      <w:pPr>
        <w:pStyle w:val="ListParagraph"/>
        <w:rPr>
          <w:rFonts w:cs="Arial"/>
          <w:b/>
          <w:bCs/>
          <w:sz w:val="28"/>
        </w:rPr>
      </w:pPr>
    </w:p>
    <w:p w14:paraId="5F7F8D69" w14:textId="77777777" w:rsidR="00284AED" w:rsidRDefault="00284AED" w:rsidP="00284AED">
      <w:pPr>
        <w:pStyle w:val="ListParagraph"/>
        <w:rPr>
          <w:rFonts w:cs="Arial"/>
          <w:b/>
          <w:bCs/>
          <w:sz w:val="28"/>
        </w:rPr>
      </w:pPr>
    </w:p>
    <w:p w14:paraId="0DC8D603" w14:textId="77777777" w:rsidR="00284AED" w:rsidRDefault="00284AED" w:rsidP="00284AED">
      <w:pPr>
        <w:pStyle w:val="ListParagraph"/>
        <w:rPr>
          <w:rFonts w:cs="Arial"/>
          <w:b/>
          <w:bCs/>
          <w:sz w:val="28"/>
        </w:rPr>
      </w:pPr>
    </w:p>
    <w:p w14:paraId="275D87C7" w14:textId="77777777" w:rsidR="00284AED" w:rsidRDefault="00284AED" w:rsidP="00284AED">
      <w:pPr>
        <w:pStyle w:val="ListParagraph"/>
        <w:rPr>
          <w:rFonts w:cs="Arial"/>
          <w:b/>
          <w:bCs/>
          <w:sz w:val="28"/>
        </w:rPr>
      </w:pPr>
    </w:p>
    <w:p w14:paraId="7AC780F4" w14:textId="77777777" w:rsidR="00284AED" w:rsidRDefault="00284AED" w:rsidP="00284AED">
      <w:pPr>
        <w:pStyle w:val="ListParagraph"/>
        <w:rPr>
          <w:rFonts w:cs="Arial"/>
          <w:b/>
          <w:bCs/>
          <w:sz w:val="28"/>
        </w:rPr>
      </w:pPr>
    </w:p>
    <w:p w14:paraId="08CBB38C" w14:textId="77777777" w:rsidR="00284AED" w:rsidRDefault="00284AED" w:rsidP="00284AED">
      <w:pPr>
        <w:pStyle w:val="ListParagraph"/>
        <w:rPr>
          <w:rFonts w:cs="Arial"/>
          <w:b/>
          <w:bCs/>
          <w:sz w:val="28"/>
        </w:rPr>
      </w:pPr>
    </w:p>
    <w:p w14:paraId="4C326D95" w14:textId="77777777" w:rsidR="00284AED" w:rsidRDefault="00284AED" w:rsidP="00284AED">
      <w:pPr>
        <w:pStyle w:val="ListParagraph"/>
        <w:rPr>
          <w:rFonts w:cs="Arial"/>
          <w:b/>
          <w:bCs/>
          <w:sz w:val="28"/>
        </w:rPr>
      </w:pPr>
    </w:p>
    <w:p w14:paraId="0EAFA12D" w14:textId="77777777" w:rsidR="00284AED" w:rsidRDefault="00284AED" w:rsidP="00284AED">
      <w:pPr>
        <w:pStyle w:val="ListParagraph"/>
        <w:rPr>
          <w:rFonts w:cs="Arial"/>
          <w:b/>
          <w:bCs/>
          <w:sz w:val="28"/>
        </w:rPr>
      </w:pPr>
    </w:p>
    <w:p w14:paraId="274029BF" w14:textId="77777777" w:rsidR="00284AED" w:rsidRDefault="00284AED" w:rsidP="00284AED">
      <w:pPr>
        <w:pStyle w:val="ListParagraph"/>
        <w:rPr>
          <w:rFonts w:cs="Arial"/>
          <w:b/>
          <w:bCs/>
          <w:sz w:val="28"/>
        </w:rPr>
      </w:pPr>
    </w:p>
    <w:p w14:paraId="636F1189" w14:textId="77777777" w:rsidR="00284AED" w:rsidRDefault="00284AED" w:rsidP="00284AED">
      <w:pPr>
        <w:pStyle w:val="ListParagraph"/>
        <w:rPr>
          <w:rFonts w:cs="Arial"/>
          <w:b/>
          <w:bCs/>
          <w:sz w:val="28"/>
        </w:rPr>
      </w:pPr>
    </w:p>
    <w:p w14:paraId="2C0CC11A" w14:textId="77777777" w:rsidR="00284AED" w:rsidRDefault="00284AED" w:rsidP="00284AED">
      <w:pPr>
        <w:pStyle w:val="ListParagraph"/>
        <w:rPr>
          <w:rFonts w:cs="Arial"/>
          <w:b/>
          <w:bCs/>
          <w:sz w:val="28"/>
        </w:rPr>
      </w:pPr>
    </w:p>
    <w:p w14:paraId="6BDF7000" w14:textId="77777777" w:rsidR="00284AED" w:rsidRDefault="00284AED" w:rsidP="00284AED">
      <w:pPr>
        <w:pStyle w:val="ListParagraph"/>
        <w:rPr>
          <w:rFonts w:cs="Arial"/>
          <w:b/>
          <w:bCs/>
          <w:sz w:val="28"/>
        </w:rPr>
      </w:pPr>
    </w:p>
    <w:p w14:paraId="12013CA7" w14:textId="77777777" w:rsidR="00284AED" w:rsidRDefault="00284AED" w:rsidP="00284AED">
      <w:pPr>
        <w:pStyle w:val="ListParagraph"/>
        <w:rPr>
          <w:rFonts w:cs="Arial"/>
          <w:b/>
          <w:bCs/>
          <w:sz w:val="28"/>
        </w:rPr>
      </w:pPr>
    </w:p>
    <w:p w14:paraId="61848CAA" w14:textId="77777777" w:rsidR="00284AED" w:rsidRDefault="00284AED" w:rsidP="00284AED">
      <w:pPr>
        <w:pStyle w:val="ListParagraph"/>
        <w:rPr>
          <w:rFonts w:cs="Arial"/>
          <w:b/>
          <w:bCs/>
          <w:sz w:val="28"/>
        </w:rPr>
      </w:pPr>
    </w:p>
    <w:p w14:paraId="0A67FFE5" w14:textId="77777777" w:rsidR="00284AED" w:rsidRDefault="00284AED" w:rsidP="00284AED">
      <w:pPr>
        <w:pStyle w:val="ListParagraph"/>
        <w:rPr>
          <w:rFonts w:cs="Arial"/>
          <w:b/>
          <w:bCs/>
          <w:sz w:val="28"/>
        </w:rPr>
      </w:pPr>
    </w:p>
    <w:p w14:paraId="28362E62" w14:textId="77777777" w:rsidR="00284AED" w:rsidRDefault="00284AED" w:rsidP="00284AED">
      <w:pPr>
        <w:pStyle w:val="ListParagraph"/>
        <w:rPr>
          <w:rFonts w:cs="Arial"/>
          <w:b/>
          <w:bCs/>
          <w:sz w:val="28"/>
        </w:rPr>
      </w:pPr>
    </w:p>
    <w:p w14:paraId="6CA47E5D" w14:textId="77777777" w:rsidR="00284AED" w:rsidRDefault="00284AED" w:rsidP="00284AED">
      <w:pPr>
        <w:pStyle w:val="ListParagraph"/>
        <w:rPr>
          <w:rFonts w:cs="Arial"/>
          <w:b/>
          <w:bCs/>
          <w:sz w:val="28"/>
        </w:rPr>
      </w:pPr>
    </w:p>
    <w:p w14:paraId="2E8F371D" w14:textId="77777777" w:rsidR="00284AED" w:rsidRDefault="00284AED" w:rsidP="00284AED">
      <w:pPr>
        <w:pStyle w:val="ListParagraph"/>
        <w:rPr>
          <w:rFonts w:cs="Arial"/>
          <w:b/>
          <w:bCs/>
          <w:sz w:val="28"/>
        </w:rPr>
      </w:pPr>
    </w:p>
    <w:p w14:paraId="4F411FA7" w14:textId="77777777" w:rsidR="00284AED" w:rsidRDefault="00284AED" w:rsidP="00284AED">
      <w:pPr>
        <w:pStyle w:val="ListParagraph"/>
        <w:rPr>
          <w:rFonts w:cs="Arial"/>
          <w:b/>
          <w:bCs/>
          <w:sz w:val="28"/>
        </w:rPr>
      </w:pPr>
    </w:p>
    <w:p w14:paraId="064F4217" w14:textId="77777777" w:rsidR="00284AED" w:rsidRDefault="00284AED" w:rsidP="00284AED">
      <w:pPr>
        <w:pStyle w:val="ListParagraph"/>
        <w:rPr>
          <w:rFonts w:cs="Arial"/>
          <w:b/>
          <w:bCs/>
          <w:sz w:val="28"/>
        </w:rPr>
      </w:pPr>
    </w:p>
    <w:p w14:paraId="0E45DFFB" w14:textId="77777777" w:rsidR="00284AED" w:rsidRDefault="00284AED" w:rsidP="00284AED">
      <w:pPr>
        <w:pStyle w:val="ListParagraph"/>
        <w:rPr>
          <w:rFonts w:cs="Arial"/>
          <w:b/>
          <w:bCs/>
          <w:sz w:val="28"/>
        </w:rPr>
      </w:pPr>
    </w:p>
    <w:p w14:paraId="21CBF50C" w14:textId="77777777" w:rsidR="00284AED" w:rsidRDefault="00284AED" w:rsidP="00284AED">
      <w:pPr>
        <w:pStyle w:val="ListParagraph"/>
        <w:rPr>
          <w:rFonts w:cs="Arial"/>
          <w:b/>
          <w:bCs/>
          <w:sz w:val="28"/>
        </w:rPr>
      </w:pPr>
    </w:p>
    <w:p w14:paraId="0DCE0833" w14:textId="162809D0" w:rsidR="0036638C" w:rsidRPr="0036638C" w:rsidRDefault="0036638C" w:rsidP="00284AED">
      <w:pPr>
        <w:pStyle w:val="ListParagraph"/>
        <w:numPr>
          <w:ilvl w:val="0"/>
          <w:numId w:val="12"/>
        </w:numPr>
        <w:shd w:val="clear" w:color="auto" w:fill="DEEAF6" w:themeFill="accent5" w:themeFillTint="33"/>
        <w:jc w:val="center"/>
        <w:rPr>
          <w:rFonts w:cs="Arial"/>
          <w:b/>
          <w:bCs/>
          <w:sz w:val="28"/>
        </w:rPr>
      </w:pPr>
      <w:r w:rsidRPr="0036638C">
        <w:rPr>
          <w:rFonts w:cs="Arial"/>
          <w:b/>
          <w:bCs/>
          <w:sz w:val="28"/>
        </w:rPr>
        <w:lastRenderedPageBreak/>
        <w:t>Introduction</w:t>
      </w:r>
    </w:p>
    <w:p w14:paraId="7AE04E0C" w14:textId="2D05E7CB" w:rsidR="0036638C" w:rsidRPr="0036638C" w:rsidRDefault="0036638C" w:rsidP="0036638C">
      <w:pPr>
        <w:spacing w:after="160" w:line="259" w:lineRule="auto"/>
        <w:rPr>
          <w:rFonts w:cstheme="minorHAnsi"/>
          <w:b/>
          <w:sz w:val="28"/>
          <w:szCs w:val="28"/>
          <w:u w:val="single"/>
        </w:rPr>
      </w:pPr>
      <w:r>
        <w:rPr>
          <w:rFonts w:cstheme="minorHAnsi"/>
          <w:b/>
          <w:sz w:val="28"/>
          <w:szCs w:val="28"/>
          <w:u w:val="single"/>
        </w:rPr>
        <w:t xml:space="preserve">1.1 </w:t>
      </w:r>
      <w:r w:rsidRPr="0036638C">
        <w:rPr>
          <w:rFonts w:cstheme="minorHAnsi"/>
          <w:b/>
          <w:sz w:val="28"/>
          <w:szCs w:val="28"/>
          <w:u w:val="single"/>
        </w:rPr>
        <w:t xml:space="preserve">Core purpose of </w:t>
      </w:r>
      <w:r w:rsidR="000B52C2">
        <w:rPr>
          <w:rFonts w:cstheme="minorHAnsi"/>
          <w:b/>
          <w:sz w:val="28"/>
          <w:szCs w:val="28"/>
          <w:u w:val="single"/>
        </w:rPr>
        <w:t>Venn Boulevard Centre</w:t>
      </w:r>
      <w:r w:rsidRPr="0036638C">
        <w:rPr>
          <w:rFonts w:cstheme="minorHAnsi"/>
          <w:b/>
          <w:sz w:val="28"/>
          <w:szCs w:val="28"/>
          <w:u w:val="single"/>
        </w:rPr>
        <w:t xml:space="preserve"> </w:t>
      </w:r>
    </w:p>
    <w:p w14:paraId="0A1F282F" w14:textId="1A95E770" w:rsidR="0036638C" w:rsidRDefault="000B52C2" w:rsidP="0036638C">
      <w:pPr>
        <w:rPr>
          <w:rFonts w:cstheme="minorHAnsi"/>
          <w:sz w:val="28"/>
          <w:szCs w:val="28"/>
        </w:rPr>
      </w:pPr>
      <w:r>
        <w:rPr>
          <w:rFonts w:cstheme="minorHAnsi"/>
          <w:sz w:val="28"/>
          <w:szCs w:val="28"/>
        </w:rPr>
        <w:t xml:space="preserve">Venn Boulevard </w:t>
      </w:r>
      <w:r w:rsidR="0036638C" w:rsidRPr="00AB4401">
        <w:rPr>
          <w:rFonts w:cstheme="minorHAnsi"/>
          <w:sz w:val="28"/>
          <w:szCs w:val="28"/>
        </w:rPr>
        <w:t>is committed to inclusive education and securing the greatest possible access to learning and achievement for all pupils</w:t>
      </w:r>
      <w:r>
        <w:rPr>
          <w:rFonts w:cstheme="minorHAnsi"/>
          <w:sz w:val="28"/>
          <w:szCs w:val="28"/>
        </w:rPr>
        <w:t xml:space="preserve">. </w:t>
      </w:r>
      <w:r w:rsidR="0036638C" w:rsidRPr="00AB4401">
        <w:rPr>
          <w:rFonts w:cstheme="minorHAnsi"/>
          <w:sz w:val="28"/>
          <w:szCs w:val="28"/>
        </w:rPr>
        <w:t>We put our relationships with the children at the centre of everything we do</w:t>
      </w:r>
      <w:r>
        <w:rPr>
          <w:rFonts w:cstheme="minorHAnsi"/>
          <w:sz w:val="28"/>
          <w:szCs w:val="28"/>
        </w:rPr>
        <w:t xml:space="preserve">. Venn Boulevard </w:t>
      </w:r>
      <w:r w:rsidR="0036638C" w:rsidRPr="00AB4401">
        <w:rPr>
          <w:rFonts w:cstheme="minorHAnsi"/>
          <w:sz w:val="28"/>
          <w:szCs w:val="28"/>
        </w:rPr>
        <w:t xml:space="preserve">offers a calm, highly structured and consistent environment with boundaries and guidance. Staff assess individual pupil’s needs and through working in partnership with the pupil, their parents, their school and other agencies, identify and implement strategies to assist in reducing barriers to learning and improving behaviour. The fundamental aim is to enable pupils to function safely and successfully within </w:t>
      </w:r>
      <w:r>
        <w:rPr>
          <w:rFonts w:cstheme="minorHAnsi"/>
          <w:sz w:val="28"/>
          <w:szCs w:val="28"/>
        </w:rPr>
        <w:t>the school</w:t>
      </w:r>
      <w:r w:rsidR="0036638C" w:rsidRPr="00AB4401">
        <w:rPr>
          <w:rFonts w:cstheme="minorHAnsi"/>
          <w:sz w:val="28"/>
          <w:szCs w:val="28"/>
        </w:rPr>
        <w:t xml:space="preserve">. To ensure the safety of all school stakeholders we uphold an educational but zero tolerance approach to offensive weapons. </w:t>
      </w:r>
    </w:p>
    <w:p w14:paraId="5877318A" w14:textId="77777777" w:rsidR="0036638C" w:rsidRDefault="0036638C" w:rsidP="0036638C">
      <w:pPr>
        <w:rPr>
          <w:rFonts w:cstheme="minorHAnsi"/>
          <w:sz w:val="28"/>
          <w:szCs w:val="28"/>
        </w:rPr>
      </w:pPr>
    </w:p>
    <w:p w14:paraId="6855566F" w14:textId="7C62462F" w:rsidR="0036638C" w:rsidRPr="00A30E18" w:rsidRDefault="0036638C" w:rsidP="0036638C">
      <w:pPr>
        <w:rPr>
          <w:rFonts w:cstheme="minorHAnsi"/>
          <w:b/>
          <w:sz w:val="28"/>
          <w:szCs w:val="28"/>
          <w:u w:val="single"/>
        </w:rPr>
      </w:pPr>
      <w:r>
        <w:rPr>
          <w:rFonts w:cstheme="minorHAnsi"/>
          <w:b/>
          <w:sz w:val="28"/>
          <w:szCs w:val="28"/>
          <w:u w:val="single"/>
        </w:rPr>
        <w:t xml:space="preserve">1.2 </w:t>
      </w:r>
      <w:r w:rsidRPr="00A30E18">
        <w:rPr>
          <w:rFonts w:cstheme="minorHAnsi"/>
          <w:b/>
          <w:sz w:val="28"/>
          <w:szCs w:val="28"/>
          <w:u w:val="single"/>
        </w:rPr>
        <w:t>Context</w:t>
      </w:r>
    </w:p>
    <w:p w14:paraId="2CE1C57B" w14:textId="5CF826D6" w:rsidR="0036638C" w:rsidRPr="00AB4401" w:rsidRDefault="0036638C" w:rsidP="0036638C">
      <w:pPr>
        <w:rPr>
          <w:rFonts w:cstheme="minorHAnsi"/>
          <w:sz w:val="28"/>
          <w:szCs w:val="28"/>
          <w:shd w:val="clear" w:color="auto" w:fill="FFFFFF"/>
        </w:rPr>
      </w:pPr>
      <w:r w:rsidRPr="00AB4401">
        <w:rPr>
          <w:rFonts w:cstheme="minorHAnsi"/>
          <w:sz w:val="28"/>
          <w:szCs w:val="28"/>
          <w:shd w:val="clear" w:color="auto" w:fill="FFFFFF"/>
        </w:rPr>
        <w:t>Knife crime and the use of weapons is a challenge that affects all of society, and to tackle it both the Police and schools must work together with all agencies in a coordinated, wide-reaching and long-term effort, working with young people and the communities vulnerable to serious violence.</w:t>
      </w:r>
    </w:p>
    <w:p w14:paraId="069CC78D" w14:textId="5F29E536" w:rsidR="0036638C" w:rsidRDefault="0036638C" w:rsidP="0036638C">
      <w:pPr>
        <w:rPr>
          <w:rFonts w:cstheme="minorHAnsi"/>
          <w:sz w:val="28"/>
          <w:szCs w:val="28"/>
        </w:rPr>
      </w:pPr>
      <w:r w:rsidRPr="00AB4401">
        <w:rPr>
          <w:rFonts w:cstheme="minorHAnsi"/>
          <w:sz w:val="28"/>
          <w:szCs w:val="28"/>
        </w:rPr>
        <w:t>Evidence shows that,</w:t>
      </w:r>
      <w:r>
        <w:rPr>
          <w:rFonts w:cstheme="minorHAnsi"/>
          <w:sz w:val="28"/>
          <w:szCs w:val="28"/>
        </w:rPr>
        <w:t xml:space="preserve"> significant harm and</w:t>
      </w:r>
      <w:r w:rsidRPr="00AB4401">
        <w:rPr>
          <w:rFonts w:cstheme="minorHAnsi"/>
          <w:sz w:val="28"/>
          <w:szCs w:val="28"/>
        </w:rPr>
        <w:t xml:space="preserve"> a substantial number of crimes are committed where a </w:t>
      </w:r>
      <w:r>
        <w:rPr>
          <w:rFonts w:cstheme="minorHAnsi"/>
          <w:sz w:val="28"/>
          <w:szCs w:val="28"/>
        </w:rPr>
        <w:t>young person</w:t>
      </w:r>
      <w:r w:rsidRPr="00AB4401">
        <w:rPr>
          <w:rFonts w:cstheme="minorHAnsi"/>
          <w:sz w:val="28"/>
          <w:szCs w:val="28"/>
        </w:rPr>
        <w:t xml:space="preserve"> is known to have been in possession of an offensive weapon. Although most of these offences have been committed outside of School, it would be reasonable to assume that those persons were in possession of the offensive weapons during </w:t>
      </w:r>
      <w:r>
        <w:rPr>
          <w:rFonts w:cstheme="minorHAnsi"/>
          <w:sz w:val="28"/>
          <w:szCs w:val="28"/>
        </w:rPr>
        <w:t>s</w:t>
      </w:r>
      <w:r w:rsidRPr="00AB4401">
        <w:rPr>
          <w:rFonts w:cstheme="minorHAnsi"/>
          <w:sz w:val="28"/>
          <w:szCs w:val="28"/>
        </w:rPr>
        <w:t xml:space="preserve">chool hours and therefore, the potential for violent incidents is very real due to the vulnerability of the pupils at </w:t>
      </w:r>
      <w:r w:rsidR="000B52C2">
        <w:rPr>
          <w:rFonts w:cstheme="minorHAnsi"/>
          <w:sz w:val="28"/>
          <w:szCs w:val="28"/>
        </w:rPr>
        <w:t xml:space="preserve">Venn Boulevard </w:t>
      </w:r>
    </w:p>
    <w:p w14:paraId="255E0294" w14:textId="77777777" w:rsidR="00DD7F11" w:rsidRPr="002D7E23" w:rsidRDefault="00DD7F11" w:rsidP="0036638C">
      <w:pPr>
        <w:rPr>
          <w:rFonts w:cstheme="minorHAnsi"/>
          <w:sz w:val="28"/>
          <w:szCs w:val="28"/>
        </w:rPr>
      </w:pPr>
    </w:p>
    <w:p w14:paraId="04712345" w14:textId="7E112DB2" w:rsidR="0036638C" w:rsidRDefault="0036638C" w:rsidP="0036638C">
      <w:pPr>
        <w:rPr>
          <w:sz w:val="28"/>
          <w:szCs w:val="28"/>
        </w:rPr>
      </w:pPr>
    </w:p>
    <w:p w14:paraId="741311ED" w14:textId="1AA3B280" w:rsidR="00284AED" w:rsidRDefault="00284AED" w:rsidP="0036638C">
      <w:pPr>
        <w:rPr>
          <w:sz w:val="28"/>
          <w:szCs w:val="28"/>
        </w:rPr>
      </w:pPr>
    </w:p>
    <w:p w14:paraId="1503A6A7" w14:textId="481D1974" w:rsidR="00284AED" w:rsidRDefault="00284AED" w:rsidP="0036638C">
      <w:pPr>
        <w:rPr>
          <w:sz w:val="28"/>
          <w:szCs w:val="28"/>
        </w:rPr>
      </w:pPr>
    </w:p>
    <w:p w14:paraId="1F66473E" w14:textId="31C7CFAB" w:rsidR="00284AED" w:rsidRDefault="00284AED" w:rsidP="0036638C">
      <w:pPr>
        <w:rPr>
          <w:sz w:val="28"/>
          <w:szCs w:val="28"/>
        </w:rPr>
      </w:pPr>
    </w:p>
    <w:p w14:paraId="5976AB29" w14:textId="38912E25" w:rsidR="00284AED" w:rsidRDefault="00284AED" w:rsidP="0036638C">
      <w:pPr>
        <w:rPr>
          <w:sz w:val="28"/>
          <w:szCs w:val="28"/>
        </w:rPr>
      </w:pPr>
    </w:p>
    <w:p w14:paraId="34A40AA6" w14:textId="1439478B" w:rsidR="00284AED" w:rsidRDefault="00284AED" w:rsidP="0036638C">
      <w:pPr>
        <w:rPr>
          <w:sz w:val="28"/>
          <w:szCs w:val="28"/>
        </w:rPr>
      </w:pPr>
    </w:p>
    <w:p w14:paraId="747A4CAD" w14:textId="12DC76FF" w:rsidR="00284AED" w:rsidRDefault="00284AED" w:rsidP="0036638C">
      <w:pPr>
        <w:rPr>
          <w:sz w:val="28"/>
          <w:szCs w:val="28"/>
        </w:rPr>
      </w:pPr>
    </w:p>
    <w:p w14:paraId="2ECDC8B7" w14:textId="2799D12D" w:rsidR="00284AED" w:rsidRDefault="00284AED" w:rsidP="0036638C">
      <w:pPr>
        <w:rPr>
          <w:sz w:val="28"/>
          <w:szCs w:val="28"/>
        </w:rPr>
      </w:pPr>
    </w:p>
    <w:p w14:paraId="52FA63C5" w14:textId="6AD24DC9" w:rsidR="00284AED" w:rsidRDefault="00284AED" w:rsidP="0036638C">
      <w:pPr>
        <w:rPr>
          <w:sz w:val="28"/>
          <w:szCs w:val="28"/>
        </w:rPr>
      </w:pPr>
    </w:p>
    <w:p w14:paraId="20FF1454" w14:textId="74BB9B2D" w:rsidR="00284AED" w:rsidRDefault="00284AED" w:rsidP="0036638C">
      <w:pPr>
        <w:rPr>
          <w:sz w:val="28"/>
          <w:szCs w:val="28"/>
        </w:rPr>
      </w:pPr>
    </w:p>
    <w:p w14:paraId="5C3D042F" w14:textId="2BD65C36" w:rsidR="00284AED" w:rsidRDefault="00284AED" w:rsidP="0036638C">
      <w:pPr>
        <w:rPr>
          <w:sz w:val="28"/>
          <w:szCs w:val="28"/>
        </w:rPr>
      </w:pPr>
    </w:p>
    <w:p w14:paraId="599C54FD" w14:textId="77777777" w:rsidR="00284AED" w:rsidRDefault="00284AED" w:rsidP="0036638C">
      <w:pPr>
        <w:rPr>
          <w:sz w:val="28"/>
          <w:szCs w:val="28"/>
        </w:rPr>
      </w:pPr>
    </w:p>
    <w:p w14:paraId="4972B871" w14:textId="1E214999" w:rsidR="0036638C" w:rsidRPr="0036638C" w:rsidRDefault="0036638C" w:rsidP="00284AED">
      <w:pPr>
        <w:pStyle w:val="ListParagraph"/>
        <w:numPr>
          <w:ilvl w:val="0"/>
          <w:numId w:val="12"/>
        </w:numPr>
        <w:jc w:val="center"/>
        <w:rPr>
          <w:b/>
          <w:sz w:val="28"/>
          <w:szCs w:val="28"/>
        </w:rPr>
      </w:pPr>
      <w:r w:rsidRPr="0036638C">
        <w:rPr>
          <w:b/>
          <w:sz w:val="28"/>
          <w:szCs w:val="28"/>
        </w:rPr>
        <w:t>Scope of the Policy</w:t>
      </w:r>
    </w:p>
    <w:p w14:paraId="511AABAE" w14:textId="77777777" w:rsidR="0036638C" w:rsidRDefault="0036638C" w:rsidP="0036638C">
      <w:pPr>
        <w:rPr>
          <w:sz w:val="28"/>
          <w:szCs w:val="28"/>
        </w:rPr>
      </w:pPr>
    </w:p>
    <w:p w14:paraId="073909E1" w14:textId="1B858AB4" w:rsidR="0036638C" w:rsidRPr="0036638C" w:rsidRDefault="0036638C" w:rsidP="00284AED">
      <w:pPr>
        <w:pStyle w:val="ListParagraph"/>
        <w:numPr>
          <w:ilvl w:val="1"/>
          <w:numId w:val="12"/>
        </w:numPr>
        <w:spacing w:after="160" w:line="259" w:lineRule="auto"/>
        <w:rPr>
          <w:b/>
          <w:sz w:val="28"/>
          <w:szCs w:val="28"/>
          <w:u w:val="single"/>
        </w:rPr>
      </w:pPr>
      <w:r w:rsidRPr="0036638C">
        <w:rPr>
          <w:b/>
          <w:sz w:val="28"/>
          <w:szCs w:val="28"/>
          <w:u w:val="single"/>
        </w:rPr>
        <w:lastRenderedPageBreak/>
        <w:t>The aims of the  Screening Policy</w:t>
      </w:r>
    </w:p>
    <w:p w14:paraId="323CC425" w14:textId="77777777" w:rsidR="0036638C" w:rsidRPr="00AB4401" w:rsidRDefault="0036638C" w:rsidP="0036638C">
      <w:pPr>
        <w:rPr>
          <w:rFonts w:cstheme="minorHAnsi"/>
          <w:sz w:val="28"/>
          <w:szCs w:val="28"/>
        </w:rPr>
      </w:pPr>
      <w:r w:rsidRPr="00AB4401">
        <w:sym w:font="Symbol" w:char="F0B7"/>
      </w:r>
      <w:r w:rsidRPr="00AB4401">
        <w:rPr>
          <w:rFonts w:cstheme="minorHAnsi"/>
          <w:sz w:val="28"/>
          <w:szCs w:val="28"/>
        </w:rPr>
        <w:t xml:space="preserve"> </w:t>
      </w:r>
      <w:r>
        <w:rPr>
          <w:rFonts w:cstheme="minorHAnsi"/>
          <w:sz w:val="28"/>
          <w:szCs w:val="28"/>
        </w:rPr>
        <w:t>To ensure</w:t>
      </w:r>
      <w:r w:rsidRPr="00AB4401">
        <w:rPr>
          <w:rFonts w:cstheme="minorHAnsi"/>
          <w:sz w:val="28"/>
          <w:szCs w:val="28"/>
        </w:rPr>
        <w:t xml:space="preserve"> suitable policies and procedures </w:t>
      </w:r>
      <w:r>
        <w:rPr>
          <w:rFonts w:cstheme="minorHAnsi"/>
          <w:sz w:val="28"/>
          <w:szCs w:val="28"/>
        </w:rPr>
        <w:t xml:space="preserve">are </w:t>
      </w:r>
      <w:r w:rsidRPr="00AB4401">
        <w:rPr>
          <w:rFonts w:cstheme="minorHAnsi"/>
          <w:sz w:val="28"/>
          <w:szCs w:val="28"/>
        </w:rPr>
        <w:t xml:space="preserve">in place for managing </w:t>
      </w:r>
      <w:r>
        <w:rPr>
          <w:rFonts w:cstheme="minorHAnsi"/>
          <w:sz w:val="28"/>
          <w:szCs w:val="28"/>
        </w:rPr>
        <w:t xml:space="preserve">the </w:t>
      </w:r>
      <w:r w:rsidRPr="00AB4401">
        <w:rPr>
          <w:rFonts w:cstheme="minorHAnsi"/>
          <w:sz w:val="28"/>
          <w:szCs w:val="28"/>
        </w:rPr>
        <w:t xml:space="preserve">possession of offensive weapons. </w:t>
      </w:r>
    </w:p>
    <w:p w14:paraId="603D9D40" w14:textId="77777777" w:rsidR="0036638C" w:rsidRPr="00AB4401" w:rsidRDefault="0036638C" w:rsidP="0036638C">
      <w:pPr>
        <w:rPr>
          <w:rFonts w:cstheme="minorHAnsi"/>
          <w:sz w:val="28"/>
          <w:szCs w:val="28"/>
        </w:rPr>
      </w:pPr>
      <w:r w:rsidRPr="00AB4401">
        <w:sym w:font="Symbol" w:char="F0B7"/>
      </w:r>
      <w:r w:rsidRPr="00AB4401">
        <w:rPr>
          <w:rFonts w:cstheme="minorHAnsi"/>
          <w:sz w:val="28"/>
          <w:szCs w:val="28"/>
        </w:rPr>
        <w:t xml:space="preserve"> </w:t>
      </w:r>
      <w:r>
        <w:rPr>
          <w:rFonts w:cstheme="minorHAnsi"/>
          <w:sz w:val="28"/>
          <w:szCs w:val="28"/>
        </w:rPr>
        <w:t>Uphold legislation and work collaboratively with parents, external agencies and the police.</w:t>
      </w:r>
    </w:p>
    <w:p w14:paraId="36C689FA" w14:textId="77777777" w:rsidR="0036638C" w:rsidRDefault="0036638C" w:rsidP="0036638C">
      <w:pPr>
        <w:rPr>
          <w:rFonts w:cstheme="minorHAnsi"/>
          <w:sz w:val="28"/>
          <w:szCs w:val="28"/>
        </w:rPr>
      </w:pPr>
      <w:r w:rsidRPr="00AB4401">
        <w:sym w:font="Symbol" w:char="F0B7"/>
      </w:r>
      <w:r w:rsidRPr="00AB4401">
        <w:rPr>
          <w:rFonts w:cstheme="minorHAnsi"/>
          <w:sz w:val="28"/>
          <w:szCs w:val="28"/>
        </w:rPr>
        <w:t xml:space="preserve"> Educate pupils around the dangers of possessing and handling weapons in and outside of school through the delivery of workshops delivered by Humberside Police, external agencies and teachers.</w:t>
      </w:r>
    </w:p>
    <w:p w14:paraId="79A7FA9B" w14:textId="77777777" w:rsidR="0036638C" w:rsidRDefault="0036638C" w:rsidP="0036638C">
      <w:pPr>
        <w:rPr>
          <w:rFonts w:cstheme="minorHAnsi"/>
          <w:sz w:val="28"/>
          <w:szCs w:val="28"/>
        </w:rPr>
      </w:pPr>
      <w:r w:rsidRPr="00AB4401">
        <w:sym w:font="Symbol" w:char="F0B7"/>
      </w:r>
      <w:r w:rsidRPr="00AB4401">
        <w:rPr>
          <w:rFonts w:cstheme="minorHAnsi"/>
          <w:sz w:val="28"/>
          <w:szCs w:val="28"/>
        </w:rPr>
        <w:t xml:space="preserve"> Take appropriate action and sanctions to ensure the rest of the school and community understand the severity of the incident.</w:t>
      </w:r>
    </w:p>
    <w:p w14:paraId="3C4614C1" w14:textId="77777777" w:rsidR="0036638C" w:rsidRDefault="0036638C" w:rsidP="0036638C">
      <w:pPr>
        <w:rPr>
          <w:rFonts w:cstheme="minorHAnsi"/>
          <w:b/>
          <w:sz w:val="28"/>
          <w:szCs w:val="28"/>
          <w:u w:val="single"/>
        </w:rPr>
      </w:pPr>
    </w:p>
    <w:p w14:paraId="6797011C" w14:textId="5E91040F" w:rsidR="0036638C" w:rsidRPr="0036638C" w:rsidRDefault="0036638C" w:rsidP="00284AED">
      <w:pPr>
        <w:pStyle w:val="ListParagraph"/>
        <w:numPr>
          <w:ilvl w:val="1"/>
          <w:numId w:val="12"/>
        </w:numPr>
        <w:spacing w:after="160" w:line="259" w:lineRule="auto"/>
        <w:rPr>
          <w:rFonts w:cstheme="minorHAnsi"/>
          <w:b/>
          <w:sz w:val="28"/>
          <w:szCs w:val="28"/>
          <w:u w:val="single"/>
        </w:rPr>
      </w:pPr>
      <w:r w:rsidRPr="0036638C">
        <w:rPr>
          <w:b/>
          <w:sz w:val="28"/>
          <w:szCs w:val="28"/>
          <w:u w:val="single"/>
        </w:rPr>
        <w:t>Responsibilities</w:t>
      </w:r>
    </w:p>
    <w:p w14:paraId="27127693" w14:textId="77777777" w:rsidR="0036638C" w:rsidRDefault="0036638C" w:rsidP="0036638C">
      <w:pPr>
        <w:rPr>
          <w:sz w:val="28"/>
          <w:szCs w:val="28"/>
        </w:rPr>
      </w:pPr>
    </w:p>
    <w:p w14:paraId="0A5BB25B" w14:textId="77777777" w:rsidR="0036638C" w:rsidRPr="0036638C" w:rsidRDefault="0036638C" w:rsidP="0036638C">
      <w:pPr>
        <w:spacing w:after="160" w:line="259" w:lineRule="auto"/>
        <w:rPr>
          <w:sz w:val="28"/>
          <w:szCs w:val="28"/>
        </w:rPr>
      </w:pPr>
      <w:r w:rsidRPr="0036638C">
        <w:rPr>
          <w:sz w:val="28"/>
          <w:szCs w:val="28"/>
        </w:rPr>
        <w:t>All staff are responsible for:</w:t>
      </w:r>
    </w:p>
    <w:p w14:paraId="7AD61570" w14:textId="77777777" w:rsidR="0036638C" w:rsidRPr="00F1333A" w:rsidRDefault="0036638C" w:rsidP="0036638C">
      <w:pPr>
        <w:pStyle w:val="ListParagraph"/>
        <w:numPr>
          <w:ilvl w:val="0"/>
          <w:numId w:val="3"/>
        </w:numPr>
        <w:spacing w:after="160" w:line="259" w:lineRule="auto"/>
        <w:rPr>
          <w:sz w:val="28"/>
          <w:szCs w:val="28"/>
        </w:rPr>
      </w:pPr>
      <w:r w:rsidRPr="00F1333A">
        <w:rPr>
          <w:sz w:val="28"/>
          <w:szCs w:val="28"/>
        </w:rPr>
        <w:t>Applying school policy at all times throughout the school day</w:t>
      </w:r>
      <w:r>
        <w:rPr>
          <w:sz w:val="28"/>
          <w:szCs w:val="28"/>
        </w:rPr>
        <w:t xml:space="preserve"> to maintain order and uphold a calm safe school environment.</w:t>
      </w:r>
    </w:p>
    <w:p w14:paraId="0201555D" w14:textId="77777777" w:rsidR="0036638C" w:rsidRPr="00F1333A" w:rsidRDefault="0036638C" w:rsidP="0036638C">
      <w:pPr>
        <w:pStyle w:val="ListParagraph"/>
        <w:numPr>
          <w:ilvl w:val="0"/>
          <w:numId w:val="3"/>
        </w:numPr>
        <w:spacing w:after="160" w:line="259" w:lineRule="auto"/>
        <w:rPr>
          <w:sz w:val="28"/>
          <w:szCs w:val="28"/>
        </w:rPr>
      </w:pPr>
      <w:r w:rsidRPr="00F1333A">
        <w:rPr>
          <w:sz w:val="28"/>
          <w:szCs w:val="28"/>
        </w:rPr>
        <w:t>Sharing good practice and effective strategies in debriefs, shaping and improving practice throughout the school</w:t>
      </w:r>
      <w:r>
        <w:rPr>
          <w:sz w:val="28"/>
          <w:szCs w:val="28"/>
        </w:rPr>
        <w:t>.</w:t>
      </w:r>
    </w:p>
    <w:p w14:paraId="08348504" w14:textId="77777777" w:rsidR="0036638C" w:rsidRPr="00F1333A" w:rsidRDefault="0036638C" w:rsidP="0036638C">
      <w:pPr>
        <w:pStyle w:val="ListParagraph"/>
        <w:numPr>
          <w:ilvl w:val="0"/>
          <w:numId w:val="3"/>
        </w:numPr>
        <w:spacing w:after="160" w:line="259" w:lineRule="auto"/>
        <w:rPr>
          <w:sz w:val="28"/>
          <w:szCs w:val="28"/>
        </w:rPr>
      </w:pPr>
      <w:r w:rsidRPr="00F1333A">
        <w:rPr>
          <w:sz w:val="28"/>
          <w:szCs w:val="28"/>
        </w:rPr>
        <w:t>Modelling the behaviour expected of the students.</w:t>
      </w:r>
    </w:p>
    <w:p w14:paraId="61DF8EB8" w14:textId="77777777" w:rsidR="0036638C" w:rsidRPr="00F1333A" w:rsidRDefault="0036638C" w:rsidP="0036638C">
      <w:pPr>
        <w:pStyle w:val="ListParagraph"/>
        <w:numPr>
          <w:ilvl w:val="0"/>
          <w:numId w:val="3"/>
        </w:numPr>
        <w:spacing w:after="160" w:line="259" w:lineRule="auto"/>
        <w:rPr>
          <w:sz w:val="28"/>
          <w:szCs w:val="28"/>
        </w:rPr>
      </w:pPr>
      <w:r w:rsidRPr="00F1333A">
        <w:rPr>
          <w:sz w:val="28"/>
          <w:szCs w:val="28"/>
        </w:rPr>
        <w:t>Educating pupils around the dangers of possessing and handling weapons.</w:t>
      </w:r>
    </w:p>
    <w:p w14:paraId="58731661" w14:textId="77777777" w:rsidR="0036638C" w:rsidRPr="00F1333A" w:rsidRDefault="0036638C" w:rsidP="0036638C">
      <w:pPr>
        <w:pStyle w:val="ListParagraph"/>
        <w:numPr>
          <w:ilvl w:val="0"/>
          <w:numId w:val="3"/>
        </w:numPr>
        <w:spacing w:after="160" w:line="259" w:lineRule="auto"/>
        <w:rPr>
          <w:sz w:val="28"/>
          <w:szCs w:val="28"/>
        </w:rPr>
      </w:pPr>
      <w:r w:rsidRPr="00F1333A">
        <w:rPr>
          <w:sz w:val="28"/>
          <w:szCs w:val="28"/>
        </w:rPr>
        <w:t>Safeguarding everybody on site.</w:t>
      </w:r>
    </w:p>
    <w:p w14:paraId="522E6738" w14:textId="77777777" w:rsidR="0036638C" w:rsidRDefault="0036638C" w:rsidP="0036638C">
      <w:pPr>
        <w:pStyle w:val="ListParagraph"/>
        <w:numPr>
          <w:ilvl w:val="0"/>
          <w:numId w:val="3"/>
        </w:numPr>
        <w:spacing w:after="160" w:line="259" w:lineRule="auto"/>
        <w:rPr>
          <w:sz w:val="28"/>
          <w:szCs w:val="28"/>
        </w:rPr>
      </w:pPr>
      <w:r>
        <w:rPr>
          <w:sz w:val="28"/>
          <w:szCs w:val="28"/>
        </w:rPr>
        <w:t>Ensuring that any</w:t>
      </w:r>
      <w:r w:rsidRPr="00F1333A">
        <w:rPr>
          <w:sz w:val="28"/>
          <w:szCs w:val="28"/>
        </w:rPr>
        <w:t xml:space="preserve"> threats and concerns</w:t>
      </w:r>
      <w:r>
        <w:rPr>
          <w:sz w:val="28"/>
          <w:szCs w:val="28"/>
        </w:rPr>
        <w:t xml:space="preserve"> are taken seriously and reported</w:t>
      </w:r>
      <w:r w:rsidRPr="00F1333A">
        <w:rPr>
          <w:sz w:val="28"/>
          <w:szCs w:val="28"/>
        </w:rPr>
        <w:t xml:space="preserve"> immediately.</w:t>
      </w:r>
    </w:p>
    <w:p w14:paraId="593AC355" w14:textId="77777777" w:rsidR="0036638C" w:rsidRDefault="0036638C" w:rsidP="0036638C">
      <w:pPr>
        <w:rPr>
          <w:sz w:val="28"/>
          <w:szCs w:val="28"/>
        </w:rPr>
      </w:pPr>
    </w:p>
    <w:p w14:paraId="3E64749D" w14:textId="77777777" w:rsidR="0036638C" w:rsidRPr="0036638C" w:rsidRDefault="0036638C" w:rsidP="0036638C">
      <w:pPr>
        <w:spacing w:after="160" w:line="259" w:lineRule="auto"/>
        <w:rPr>
          <w:sz w:val="28"/>
          <w:szCs w:val="28"/>
        </w:rPr>
      </w:pPr>
      <w:r w:rsidRPr="0036638C">
        <w:rPr>
          <w:sz w:val="28"/>
          <w:szCs w:val="28"/>
        </w:rPr>
        <w:t>All pupils are responsible for:</w:t>
      </w:r>
    </w:p>
    <w:p w14:paraId="2EDA719E" w14:textId="77777777" w:rsidR="0036638C" w:rsidRDefault="0036638C" w:rsidP="0036638C">
      <w:pPr>
        <w:pStyle w:val="ListParagraph"/>
        <w:numPr>
          <w:ilvl w:val="0"/>
          <w:numId w:val="5"/>
        </w:numPr>
        <w:spacing w:after="160" w:line="259" w:lineRule="auto"/>
        <w:rPr>
          <w:sz w:val="28"/>
          <w:szCs w:val="28"/>
        </w:rPr>
      </w:pPr>
      <w:r w:rsidRPr="00084233">
        <w:rPr>
          <w:sz w:val="28"/>
          <w:szCs w:val="28"/>
        </w:rPr>
        <w:t>Ensuring they refrain from bringing any prohibited item outlined in this policy on to site</w:t>
      </w:r>
      <w:r>
        <w:rPr>
          <w:sz w:val="28"/>
          <w:szCs w:val="28"/>
        </w:rPr>
        <w:t>.</w:t>
      </w:r>
    </w:p>
    <w:p w14:paraId="0D459849" w14:textId="77777777" w:rsidR="0036638C" w:rsidRPr="00084233" w:rsidRDefault="0036638C" w:rsidP="0036638C">
      <w:pPr>
        <w:pStyle w:val="ListParagraph"/>
        <w:numPr>
          <w:ilvl w:val="0"/>
          <w:numId w:val="5"/>
        </w:numPr>
        <w:spacing w:after="160" w:line="259" w:lineRule="auto"/>
        <w:rPr>
          <w:sz w:val="28"/>
          <w:szCs w:val="28"/>
        </w:rPr>
      </w:pPr>
      <w:r w:rsidRPr="00084233">
        <w:rPr>
          <w:rFonts w:cstheme="minorHAnsi"/>
          <w:sz w:val="28"/>
          <w:szCs w:val="28"/>
        </w:rPr>
        <w:t>Refrain from making threats of violence or reference to offensive weapon use.</w:t>
      </w:r>
    </w:p>
    <w:p w14:paraId="41EFF2D9" w14:textId="77777777" w:rsidR="0036638C" w:rsidRDefault="0036638C" w:rsidP="0036638C">
      <w:pPr>
        <w:rPr>
          <w:rFonts w:cstheme="minorHAnsi"/>
          <w:b/>
          <w:sz w:val="28"/>
          <w:szCs w:val="28"/>
          <w:u w:val="single"/>
        </w:rPr>
      </w:pPr>
    </w:p>
    <w:p w14:paraId="2D444FDE" w14:textId="6B930ACD" w:rsidR="0036638C" w:rsidRDefault="0036638C" w:rsidP="0036638C">
      <w:pPr>
        <w:rPr>
          <w:rFonts w:cstheme="minorHAnsi"/>
          <w:sz w:val="28"/>
          <w:szCs w:val="28"/>
        </w:rPr>
      </w:pPr>
      <w:r>
        <w:rPr>
          <w:rFonts w:cstheme="minorHAnsi"/>
          <w:sz w:val="28"/>
          <w:szCs w:val="28"/>
        </w:rPr>
        <w:t xml:space="preserve"> </w:t>
      </w:r>
      <w:r w:rsidRPr="00084233">
        <w:rPr>
          <w:rFonts w:cstheme="minorHAnsi"/>
          <w:sz w:val="28"/>
          <w:szCs w:val="28"/>
        </w:rPr>
        <w:t>All parents/guardians are responsible for:</w:t>
      </w:r>
    </w:p>
    <w:p w14:paraId="30B8B3BE" w14:textId="77777777" w:rsidR="0036638C" w:rsidRDefault="0036638C" w:rsidP="0036638C">
      <w:pPr>
        <w:pStyle w:val="ListParagraph"/>
        <w:numPr>
          <w:ilvl w:val="0"/>
          <w:numId w:val="4"/>
        </w:numPr>
        <w:spacing w:after="160" w:line="259" w:lineRule="auto"/>
        <w:rPr>
          <w:rFonts w:cstheme="minorHAnsi"/>
          <w:sz w:val="28"/>
          <w:szCs w:val="28"/>
        </w:rPr>
      </w:pPr>
      <w:r>
        <w:rPr>
          <w:rFonts w:cstheme="minorHAnsi"/>
          <w:sz w:val="28"/>
          <w:szCs w:val="28"/>
        </w:rPr>
        <w:t>Ensuring pupils are educated around the dangers of possessing and handling offensive weapon.</w:t>
      </w:r>
    </w:p>
    <w:p w14:paraId="38D44D6D" w14:textId="2B7120D7" w:rsidR="0036638C" w:rsidRDefault="0036638C" w:rsidP="0036638C">
      <w:pPr>
        <w:pStyle w:val="ListParagraph"/>
        <w:numPr>
          <w:ilvl w:val="0"/>
          <w:numId w:val="4"/>
        </w:numPr>
        <w:spacing w:after="160" w:line="259" w:lineRule="auto"/>
        <w:rPr>
          <w:rFonts w:cstheme="minorHAnsi"/>
          <w:sz w:val="28"/>
          <w:szCs w:val="28"/>
        </w:rPr>
      </w:pPr>
      <w:r>
        <w:rPr>
          <w:rFonts w:cstheme="minorHAnsi"/>
          <w:sz w:val="28"/>
          <w:szCs w:val="28"/>
        </w:rPr>
        <w:t>Ensure their child doesn’t bring prohibited items onto school si</w:t>
      </w:r>
      <w:r w:rsidR="002D3281">
        <w:rPr>
          <w:rFonts w:cstheme="minorHAnsi"/>
          <w:sz w:val="28"/>
          <w:szCs w:val="28"/>
        </w:rPr>
        <w:t>t</w:t>
      </w:r>
      <w:r>
        <w:rPr>
          <w:rFonts w:cstheme="minorHAnsi"/>
          <w:sz w:val="28"/>
          <w:szCs w:val="28"/>
        </w:rPr>
        <w:t>e.</w:t>
      </w:r>
    </w:p>
    <w:p w14:paraId="28A883B2" w14:textId="77777777" w:rsidR="002D3281" w:rsidRDefault="002D3281" w:rsidP="002D3281">
      <w:pPr>
        <w:pStyle w:val="ListParagraph"/>
        <w:spacing w:after="160" w:line="259" w:lineRule="auto"/>
        <w:rPr>
          <w:rFonts w:cstheme="minorHAnsi"/>
          <w:sz w:val="28"/>
          <w:szCs w:val="28"/>
        </w:rPr>
      </w:pPr>
    </w:p>
    <w:p w14:paraId="7FD87575" w14:textId="2E1EFA6C" w:rsidR="0036638C" w:rsidRDefault="0036638C" w:rsidP="0036638C">
      <w:pPr>
        <w:pStyle w:val="ListParagraph"/>
        <w:spacing w:after="160" w:line="259" w:lineRule="auto"/>
        <w:rPr>
          <w:rFonts w:cstheme="minorHAnsi"/>
          <w:sz w:val="28"/>
          <w:szCs w:val="28"/>
        </w:rPr>
      </w:pPr>
    </w:p>
    <w:p w14:paraId="1AEF37CF" w14:textId="505C8EBC" w:rsidR="0036638C" w:rsidRPr="0036638C" w:rsidRDefault="0036638C" w:rsidP="0036638C">
      <w:pPr>
        <w:pStyle w:val="Heading1"/>
        <w:jc w:val="center"/>
        <w:rPr>
          <w:sz w:val="28"/>
        </w:rPr>
      </w:pPr>
      <w:bookmarkStart w:id="2" w:name="_Toc113394262"/>
      <w:r>
        <w:rPr>
          <w:sz w:val="28"/>
        </w:rPr>
        <w:lastRenderedPageBreak/>
        <w:t>3.</w:t>
      </w:r>
      <w:r w:rsidRPr="0036638C">
        <w:rPr>
          <w:sz w:val="28"/>
        </w:rPr>
        <w:t>Implementation of the policy</w:t>
      </w:r>
      <w:bookmarkEnd w:id="2"/>
    </w:p>
    <w:p w14:paraId="3C4BB164" w14:textId="77777777" w:rsidR="0036638C" w:rsidRDefault="0036638C" w:rsidP="0036638C">
      <w:pPr>
        <w:pStyle w:val="ListParagraph"/>
        <w:spacing w:after="160" w:line="259" w:lineRule="auto"/>
        <w:rPr>
          <w:b/>
          <w:sz w:val="28"/>
          <w:szCs w:val="28"/>
        </w:rPr>
      </w:pPr>
    </w:p>
    <w:p w14:paraId="16219A8C" w14:textId="0E0E38D6" w:rsidR="0036638C" w:rsidRDefault="000B52C2" w:rsidP="0036638C">
      <w:pPr>
        <w:pStyle w:val="ListParagraph"/>
        <w:spacing w:after="160" w:line="259" w:lineRule="auto"/>
        <w:rPr>
          <w:b/>
          <w:sz w:val="28"/>
          <w:szCs w:val="28"/>
        </w:rPr>
      </w:pPr>
      <w:r>
        <w:rPr>
          <w:b/>
          <w:sz w:val="28"/>
          <w:szCs w:val="28"/>
        </w:rPr>
        <w:t xml:space="preserve">Venn Boulevard </w:t>
      </w:r>
      <w:r w:rsidR="0036638C" w:rsidRPr="006800CA">
        <w:rPr>
          <w:b/>
          <w:sz w:val="28"/>
          <w:szCs w:val="28"/>
        </w:rPr>
        <w:t>approach to ensure a weapon free site.</w:t>
      </w:r>
    </w:p>
    <w:p w14:paraId="2232A342" w14:textId="77777777" w:rsidR="0036638C" w:rsidRPr="00610A7C" w:rsidRDefault="0036638C" w:rsidP="0036638C">
      <w:pPr>
        <w:pStyle w:val="ListParagraph"/>
        <w:rPr>
          <w:b/>
          <w:sz w:val="28"/>
          <w:szCs w:val="28"/>
        </w:rPr>
      </w:pPr>
    </w:p>
    <w:p w14:paraId="0BADEFE0" w14:textId="00F61954" w:rsidR="0036638C" w:rsidRPr="0036638C" w:rsidRDefault="0036638C" w:rsidP="0036638C">
      <w:pPr>
        <w:pStyle w:val="ListParagraph"/>
        <w:numPr>
          <w:ilvl w:val="1"/>
          <w:numId w:val="10"/>
        </w:numPr>
        <w:spacing w:after="160" w:line="259" w:lineRule="auto"/>
        <w:rPr>
          <w:sz w:val="28"/>
          <w:szCs w:val="28"/>
        </w:rPr>
      </w:pPr>
      <w:r w:rsidRPr="0036638C">
        <w:rPr>
          <w:sz w:val="28"/>
          <w:szCs w:val="28"/>
        </w:rPr>
        <w:t>Security Arches</w:t>
      </w:r>
    </w:p>
    <w:p w14:paraId="2AD81022" w14:textId="77777777" w:rsidR="0036638C" w:rsidRDefault="0036638C" w:rsidP="0036638C">
      <w:pPr>
        <w:rPr>
          <w:sz w:val="28"/>
          <w:szCs w:val="28"/>
        </w:rPr>
      </w:pPr>
      <w:r>
        <w:rPr>
          <w:sz w:val="28"/>
          <w:szCs w:val="28"/>
        </w:rPr>
        <w:t>In order to safeguard the welfare of everybody on our school sites, we operate security arches on key entrances. These are metal detecting devices, used to reduce the risk of bladed articles or offensive weapons being brought on to site. As everyday working practice pupils and staff will both pass through these arches on arrival to the school site and upon departure.</w:t>
      </w:r>
    </w:p>
    <w:p w14:paraId="3DEFC530" w14:textId="77777777" w:rsidR="0036638C" w:rsidRDefault="0036638C" w:rsidP="0036638C">
      <w:pPr>
        <w:rPr>
          <w:sz w:val="28"/>
          <w:szCs w:val="28"/>
        </w:rPr>
      </w:pPr>
      <w:r>
        <w:rPr>
          <w:sz w:val="28"/>
          <w:szCs w:val="28"/>
        </w:rPr>
        <w:t>Procedure for use:</w:t>
      </w:r>
    </w:p>
    <w:p w14:paraId="326C9E4D" w14:textId="77777777" w:rsidR="0036638C" w:rsidRDefault="0036638C" w:rsidP="0036638C">
      <w:pPr>
        <w:pStyle w:val="ListParagraph"/>
        <w:numPr>
          <w:ilvl w:val="0"/>
          <w:numId w:val="8"/>
        </w:numPr>
        <w:spacing w:after="160" w:line="259" w:lineRule="auto"/>
        <w:rPr>
          <w:sz w:val="28"/>
          <w:szCs w:val="28"/>
        </w:rPr>
      </w:pPr>
      <w:r>
        <w:rPr>
          <w:sz w:val="28"/>
          <w:szCs w:val="28"/>
        </w:rPr>
        <w:t>On arrival possessions will be handed to staff e.g. Mobile phones or personal devices.</w:t>
      </w:r>
    </w:p>
    <w:p w14:paraId="0C01BDFA" w14:textId="77777777" w:rsidR="0036638C" w:rsidRDefault="0036638C" w:rsidP="0036638C">
      <w:pPr>
        <w:pStyle w:val="ListParagraph"/>
        <w:numPr>
          <w:ilvl w:val="0"/>
          <w:numId w:val="8"/>
        </w:numPr>
        <w:spacing w:after="160" w:line="259" w:lineRule="auto"/>
        <w:rPr>
          <w:sz w:val="28"/>
          <w:szCs w:val="28"/>
        </w:rPr>
      </w:pPr>
      <w:r w:rsidRPr="005C5901">
        <w:rPr>
          <w:sz w:val="28"/>
          <w:szCs w:val="28"/>
        </w:rPr>
        <w:t xml:space="preserve">The young person will pass through the arch as they walk through the school entrance. If </w:t>
      </w:r>
      <w:r>
        <w:rPr>
          <w:sz w:val="28"/>
          <w:szCs w:val="28"/>
        </w:rPr>
        <w:t xml:space="preserve">the arch detects an item it will alert staff by beeping and flashing. </w:t>
      </w:r>
    </w:p>
    <w:p w14:paraId="39E1D6AB" w14:textId="77777777" w:rsidR="0036638C" w:rsidRDefault="0036638C" w:rsidP="0036638C">
      <w:pPr>
        <w:pStyle w:val="ListParagraph"/>
        <w:numPr>
          <w:ilvl w:val="0"/>
          <w:numId w:val="8"/>
        </w:numPr>
        <w:spacing w:after="160" w:line="259" w:lineRule="auto"/>
        <w:rPr>
          <w:sz w:val="28"/>
          <w:szCs w:val="28"/>
        </w:rPr>
      </w:pPr>
      <w:r>
        <w:rPr>
          <w:sz w:val="28"/>
          <w:szCs w:val="28"/>
        </w:rPr>
        <w:t>Staff will ask the pupil if they have anything to hand in, whilst also asking the person to remove any outdoor clothing and shoes.</w:t>
      </w:r>
    </w:p>
    <w:p w14:paraId="27F53677" w14:textId="77777777" w:rsidR="0036638C" w:rsidRDefault="0036638C" w:rsidP="0036638C">
      <w:pPr>
        <w:pStyle w:val="ListParagraph"/>
        <w:numPr>
          <w:ilvl w:val="0"/>
          <w:numId w:val="8"/>
        </w:numPr>
        <w:spacing w:after="160" w:line="259" w:lineRule="auto"/>
        <w:rPr>
          <w:sz w:val="28"/>
          <w:szCs w:val="28"/>
        </w:rPr>
      </w:pPr>
      <w:r>
        <w:rPr>
          <w:sz w:val="28"/>
          <w:szCs w:val="28"/>
        </w:rPr>
        <w:t>The young person will then be asked to walk through the arch again.</w:t>
      </w:r>
    </w:p>
    <w:p w14:paraId="05372CA1" w14:textId="77777777" w:rsidR="0036638C" w:rsidRDefault="0036638C" w:rsidP="0036638C">
      <w:pPr>
        <w:pStyle w:val="ListParagraph"/>
        <w:numPr>
          <w:ilvl w:val="0"/>
          <w:numId w:val="8"/>
        </w:numPr>
        <w:spacing w:after="160" w:line="259" w:lineRule="auto"/>
        <w:rPr>
          <w:sz w:val="28"/>
          <w:szCs w:val="28"/>
        </w:rPr>
      </w:pPr>
      <w:r>
        <w:rPr>
          <w:sz w:val="28"/>
          <w:szCs w:val="28"/>
        </w:rPr>
        <w:t>If the arch alerts again, a common-sense approach will be adopted. If there is suspicion the young person possesses an item of concern they will be referred for further screening.</w:t>
      </w:r>
    </w:p>
    <w:p w14:paraId="30B7D536" w14:textId="77777777" w:rsidR="0036638C" w:rsidRPr="005C5901" w:rsidRDefault="0036638C" w:rsidP="0036638C">
      <w:pPr>
        <w:pStyle w:val="ListParagraph"/>
        <w:rPr>
          <w:sz w:val="28"/>
          <w:szCs w:val="28"/>
        </w:rPr>
      </w:pPr>
    </w:p>
    <w:p w14:paraId="177B3F5A" w14:textId="77777777" w:rsidR="0036638C" w:rsidRPr="00E95B12" w:rsidRDefault="0036638C" w:rsidP="0036638C">
      <w:pPr>
        <w:pStyle w:val="ListParagraph"/>
        <w:numPr>
          <w:ilvl w:val="1"/>
          <w:numId w:val="10"/>
        </w:numPr>
        <w:spacing w:after="160" w:line="259" w:lineRule="auto"/>
        <w:rPr>
          <w:sz w:val="28"/>
          <w:szCs w:val="28"/>
        </w:rPr>
      </w:pPr>
      <w:r>
        <w:rPr>
          <w:sz w:val="28"/>
          <w:szCs w:val="28"/>
        </w:rPr>
        <w:t>Screening Pupils</w:t>
      </w:r>
    </w:p>
    <w:p w14:paraId="6E3A2527" w14:textId="0609A0E7" w:rsidR="0036638C" w:rsidRDefault="0036638C" w:rsidP="0036638C">
      <w:pPr>
        <w:rPr>
          <w:sz w:val="28"/>
          <w:szCs w:val="28"/>
        </w:rPr>
      </w:pPr>
      <w:r w:rsidRPr="00FB6C97">
        <w:rPr>
          <w:sz w:val="28"/>
          <w:szCs w:val="28"/>
        </w:rPr>
        <w:t xml:space="preserve">Where it is believed that a pupil has in their possession an item that could cause harm to themselves or others or which breaks the </w:t>
      </w:r>
      <w:r w:rsidR="000B52C2">
        <w:rPr>
          <w:sz w:val="28"/>
          <w:szCs w:val="28"/>
        </w:rPr>
        <w:t>school</w:t>
      </w:r>
      <w:r w:rsidRPr="00FB6C97">
        <w:rPr>
          <w:sz w:val="28"/>
          <w:szCs w:val="28"/>
        </w:rPr>
        <w:t xml:space="preserve"> expectations then the pupil may be searched. This includes having a mobile phone on their person. Other items that may breach the </w:t>
      </w:r>
      <w:r w:rsidR="000B52C2" w:rsidRPr="000B52C2">
        <w:rPr>
          <w:sz w:val="28"/>
          <w:szCs w:val="28"/>
        </w:rPr>
        <w:t xml:space="preserve">school </w:t>
      </w:r>
      <w:r w:rsidRPr="00FB6C97">
        <w:rPr>
          <w:sz w:val="28"/>
          <w:szCs w:val="28"/>
        </w:rPr>
        <w:t xml:space="preserve">expectations are cigarettes, </w:t>
      </w:r>
      <w:r w:rsidR="000B52C2">
        <w:rPr>
          <w:sz w:val="28"/>
          <w:szCs w:val="28"/>
        </w:rPr>
        <w:t>vapes,</w:t>
      </w:r>
      <w:r>
        <w:rPr>
          <w:sz w:val="28"/>
          <w:szCs w:val="28"/>
        </w:rPr>
        <w:t xml:space="preserve">alcohol, energy drinks, </w:t>
      </w:r>
      <w:r w:rsidRPr="00FB6C97">
        <w:rPr>
          <w:sz w:val="28"/>
          <w:szCs w:val="28"/>
        </w:rPr>
        <w:t xml:space="preserve">foods or items such as sweets which may be a disruption. Most searches would be conducted with the permission of the pupil, however, where there are reasonable grounds for suspecting that a pupil may have in his or her possession a prohibited item. </w:t>
      </w:r>
    </w:p>
    <w:p w14:paraId="47B0319E" w14:textId="47BA2A0E" w:rsidR="0036638C" w:rsidRDefault="0036638C" w:rsidP="0036638C">
      <w:pPr>
        <w:rPr>
          <w:sz w:val="28"/>
          <w:szCs w:val="28"/>
        </w:rPr>
      </w:pPr>
      <w:r w:rsidRPr="00FB6C97">
        <w:rPr>
          <w:sz w:val="28"/>
          <w:szCs w:val="28"/>
        </w:rPr>
        <w:t xml:space="preserve">The </w:t>
      </w:r>
      <w:r w:rsidR="000B52C2">
        <w:rPr>
          <w:sz w:val="28"/>
          <w:szCs w:val="28"/>
        </w:rPr>
        <w:t xml:space="preserve">member of staff </w:t>
      </w:r>
      <w:r w:rsidRPr="00FB6C97">
        <w:rPr>
          <w:sz w:val="28"/>
          <w:szCs w:val="28"/>
        </w:rPr>
        <w:t xml:space="preserve">must decide in each particular case what constitutes reasonable grounds for suspicion. For example, they may have heard other pupils talking about the item or they might notice a pupil behaving in a way that causes them to suspect that the pupil is concealing a prohibited item, this would take place </w:t>
      </w:r>
      <w:r>
        <w:rPr>
          <w:sz w:val="28"/>
          <w:szCs w:val="28"/>
        </w:rPr>
        <w:t xml:space="preserve">with two members of staff </w:t>
      </w:r>
      <w:r w:rsidRPr="00FB6C97">
        <w:rPr>
          <w:sz w:val="28"/>
          <w:szCs w:val="28"/>
        </w:rPr>
        <w:t xml:space="preserve">in attendance. At least one of these people would be the same sex as the </w:t>
      </w:r>
      <w:r w:rsidRPr="00FB6C97">
        <w:rPr>
          <w:sz w:val="28"/>
          <w:szCs w:val="28"/>
        </w:rPr>
        <w:lastRenderedPageBreak/>
        <w:t xml:space="preserve">pupil. When searches are carried out at </w:t>
      </w:r>
      <w:r w:rsidR="000B52C2">
        <w:rPr>
          <w:sz w:val="28"/>
          <w:szCs w:val="28"/>
        </w:rPr>
        <w:t>Venn Boulevard</w:t>
      </w:r>
      <w:r w:rsidRPr="00FB6C97">
        <w:rPr>
          <w:sz w:val="28"/>
          <w:szCs w:val="28"/>
        </w:rPr>
        <w:t xml:space="preserve">, staff must pay particular attention to their own personal safety. </w:t>
      </w:r>
      <w:r w:rsidR="0098479E">
        <w:rPr>
          <w:sz w:val="28"/>
          <w:szCs w:val="28"/>
        </w:rPr>
        <w:t>Searches will be recorded using the Record of Search</w:t>
      </w:r>
    </w:p>
    <w:p w14:paraId="4D6C5C54" w14:textId="77777777" w:rsidR="0036638C" w:rsidRPr="00E95B12" w:rsidRDefault="0036638C" w:rsidP="0036638C">
      <w:pPr>
        <w:rPr>
          <w:i/>
          <w:szCs w:val="28"/>
        </w:rPr>
      </w:pPr>
      <w:r w:rsidRPr="00E95B12">
        <w:rPr>
          <w:i/>
          <w:szCs w:val="28"/>
        </w:rPr>
        <w:t xml:space="preserve">Searching with consent Schools’ common law powers to search: </w:t>
      </w:r>
    </w:p>
    <w:p w14:paraId="511EEBDD" w14:textId="77777777" w:rsidR="0036638C" w:rsidRPr="00E95B12" w:rsidRDefault="0036638C" w:rsidP="0036638C">
      <w:pPr>
        <w:rPr>
          <w:i/>
          <w:szCs w:val="28"/>
        </w:rPr>
      </w:pPr>
      <w:r w:rsidRPr="00E95B12">
        <w:rPr>
          <w:i/>
          <w:szCs w:val="28"/>
        </w:rPr>
        <w:t xml:space="preserve">• School staff can search pupils with their consent for any item. Also note: </w:t>
      </w:r>
    </w:p>
    <w:p w14:paraId="2A4B65F6" w14:textId="77777777" w:rsidR="0036638C" w:rsidRPr="00E95B12" w:rsidRDefault="0036638C" w:rsidP="0036638C">
      <w:pPr>
        <w:rPr>
          <w:i/>
          <w:szCs w:val="28"/>
        </w:rPr>
      </w:pPr>
      <w:r w:rsidRPr="00E95B12">
        <w:rPr>
          <w:i/>
          <w:szCs w:val="28"/>
        </w:rPr>
        <w:t xml:space="preserve">• Schools are not required to have formal written consent from the pupil for this sort of search – it is enough for the teacher to ask the pupil to turn out his or her pockets or if the teacher can look in the pupil’s bag or locker and for the pupil to agree. </w:t>
      </w:r>
    </w:p>
    <w:p w14:paraId="29935EB1" w14:textId="77777777" w:rsidR="0036638C" w:rsidRPr="00E95B12" w:rsidRDefault="0036638C" w:rsidP="0036638C">
      <w:pPr>
        <w:rPr>
          <w:i/>
          <w:szCs w:val="28"/>
        </w:rPr>
      </w:pPr>
      <w:r w:rsidRPr="00E95B12">
        <w:rPr>
          <w:i/>
          <w:szCs w:val="28"/>
        </w:rPr>
        <w:t xml:space="preserve">• Schools should make clear in their school behaviour policy and in communications to parents and pupils what items are banned. </w:t>
      </w:r>
    </w:p>
    <w:p w14:paraId="167002BB" w14:textId="77777777" w:rsidR="0098479E" w:rsidRDefault="0036638C" w:rsidP="0036638C">
      <w:pPr>
        <w:rPr>
          <w:i/>
          <w:szCs w:val="28"/>
        </w:rPr>
      </w:pPr>
      <w:r w:rsidRPr="00E95B12">
        <w:rPr>
          <w:i/>
          <w:szCs w:val="28"/>
        </w:rPr>
        <w:t xml:space="preserve">• If a member of staff suspects a pupil has a banned item in his/her possession, they can instruct the pupil to turn out his or her pockets or bag and if the pupil refuses, the teacher can apply an appropriate punishment as set out in the school’s behaviour policy. </w:t>
      </w:r>
    </w:p>
    <w:p w14:paraId="0F2C13A5" w14:textId="77777777" w:rsidR="0098479E" w:rsidRDefault="0098479E" w:rsidP="0098479E">
      <w:pPr>
        <w:rPr>
          <w:i/>
          <w:szCs w:val="28"/>
        </w:rPr>
      </w:pPr>
      <w:r w:rsidRPr="0098479E">
        <w:rPr>
          <w:i/>
          <w:szCs w:val="28"/>
        </w:rPr>
        <w:t>The authorised member of staff should always seek the co-operation of the pupil before conducting a search. If the pupil is not willing to co-operate with the search, the member of staff should consider why this is.</w:t>
      </w:r>
    </w:p>
    <w:p w14:paraId="28E9A300" w14:textId="77777777" w:rsidR="0098479E" w:rsidRDefault="0098479E" w:rsidP="0098479E">
      <w:pPr>
        <w:rPr>
          <w:i/>
          <w:szCs w:val="28"/>
        </w:rPr>
      </w:pPr>
      <w:r w:rsidRPr="0098479E">
        <w:rPr>
          <w:i/>
          <w:szCs w:val="28"/>
        </w:rPr>
        <w:t xml:space="preserve"> Reasons might include that they: • are in possession of a prohibited item; • do not understand the instruction; • are unaware of what a search may involve; or • have had a previous distressing experience of being searched. 20. If a pupil continues to refuse to co-operate, the member of staff may sanction the pupil in line with the school’s behaviour policy, ensuring that they are responding to misbehaviour consistently and fairly. </w:t>
      </w:r>
    </w:p>
    <w:p w14:paraId="15A47B5A" w14:textId="1C68DA03" w:rsidR="0036638C" w:rsidRPr="0098479E" w:rsidRDefault="0098479E" w:rsidP="0098479E">
      <w:pPr>
        <w:rPr>
          <w:i/>
          <w:szCs w:val="28"/>
        </w:rPr>
      </w:pPr>
      <w:r w:rsidRPr="0098479E">
        <w:rPr>
          <w:i/>
          <w:szCs w:val="28"/>
        </w:rPr>
        <w:t xml:space="preserve">If the member of staff still considers a search to be necessary, but is not required urgently, they should seek the advice of the </w:t>
      </w:r>
      <w:r w:rsidR="00053458">
        <w:rPr>
          <w:i/>
          <w:szCs w:val="28"/>
        </w:rPr>
        <w:t>Principal</w:t>
      </w:r>
      <w:r w:rsidRPr="0098479E">
        <w:rPr>
          <w:i/>
          <w:szCs w:val="28"/>
        </w:rPr>
        <w:t>, designated safeguarding lead (or deputy) or</w:t>
      </w:r>
      <w:r>
        <w:rPr>
          <w:i/>
          <w:szCs w:val="28"/>
        </w:rPr>
        <w:t xml:space="preserve"> a </w:t>
      </w:r>
      <w:r w:rsidRPr="0098479E">
        <w:rPr>
          <w:i/>
          <w:szCs w:val="28"/>
        </w:rPr>
        <w:t>pastoral member of staff who may have more information about the pupil. During this time the pupil should be supervised and kept away from other pupils. 22. If the pupil still refuses to co-operate, the member of staff should assess whether it is appropriate to use reasonable force to conduct the search. A member of staff can use such force as is reasonable to search for any prohibited items identified, but not to search for items which are identified only in the school rules.</w:t>
      </w:r>
      <w:r w:rsidR="00053458">
        <w:rPr>
          <w:i/>
          <w:szCs w:val="28"/>
        </w:rPr>
        <w:t xml:space="preserve"> </w:t>
      </w:r>
      <w:r w:rsidRPr="0098479E">
        <w:rPr>
          <w:i/>
          <w:szCs w:val="28"/>
        </w:rPr>
        <w:t xml:space="preserve">See guidance on the </w:t>
      </w:r>
      <w:r w:rsidR="00053458">
        <w:rPr>
          <w:i/>
          <w:szCs w:val="28"/>
        </w:rPr>
        <w:t>u</w:t>
      </w:r>
      <w:r w:rsidRPr="0098479E">
        <w:rPr>
          <w:i/>
          <w:szCs w:val="28"/>
        </w:rPr>
        <w:t>se of reasonable force in schools. The decision to use reasonable force should be made on a case-by-case basis. The member of staff should consider whether conducting the search will prevent the pupil harming themselves or others, damaging property or from causing disorder.8 23. It should be noted that the use of reasonable force will differ depending on whether the member of staff is searching possessions or the pupil themselves. 7 Section 550ZB(5) of the Education Act 1996. 8 Section 93(1) of the Education and Inspections Act 2006. 11 During a search Where 24. An appropriate location for the search should be found. Where possible, this</w:t>
      </w:r>
    </w:p>
    <w:p w14:paraId="0C4AE2E3" w14:textId="29B215D0" w:rsidR="0036638C" w:rsidRPr="00E95B12" w:rsidRDefault="0036638C" w:rsidP="0036638C">
      <w:pPr>
        <w:rPr>
          <w:i/>
          <w:szCs w:val="28"/>
        </w:rPr>
      </w:pPr>
      <w:r w:rsidRPr="00E95B12">
        <w:rPr>
          <w:b/>
          <w:i/>
          <w:szCs w:val="28"/>
        </w:rPr>
        <w:t xml:space="preserve">DFE, Searching, screening and confiscation - January </w:t>
      </w:r>
      <w:r w:rsidR="0098479E">
        <w:rPr>
          <w:b/>
          <w:i/>
          <w:szCs w:val="28"/>
        </w:rPr>
        <w:t>July 22</w:t>
      </w:r>
      <w:r w:rsidRPr="00E95B12">
        <w:rPr>
          <w:b/>
          <w:i/>
          <w:szCs w:val="28"/>
        </w:rPr>
        <w:t xml:space="preserve"> Confiscation </w:t>
      </w:r>
    </w:p>
    <w:p w14:paraId="17FB57E4" w14:textId="77777777" w:rsidR="00AA0612" w:rsidRDefault="00AA0612" w:rsidP="0036638C">
      <w:pPr>
        <w:rPr>
          <w:sz w:val="28"/>
          <w:szCs w:val="28"/>
        </w:rPr>
      </w:pPr>
    </w:p>
    <w:p w14:paraId="2FEEDD1B" w14:textId="6CBD2A8E" w:rsidR="0036638C" w:rsidRDefault="0036638C" w:rsidP="0036638C">
      <w:pPr>
        <w:rPr>
          <w:sz w:val="28"/>
          <w:szCs w:val="28"/>
        </w:rPr>
      </w:pPr>
      <w:r w:rsidRPr="00FB6C97">
        <w:rPr>
          <w:sz w:val="28"/>
          <w:szCs w:val="28"/>
        </w:rPr>
        <w:t>Where items that are found as a result of a search will usually be confiscated and any items brought onto the school site in contravention of the school expectations will be confiscated. These will either be passed to the police (knives, illegal drugs or will be disposed of (alcohol, tobacco) or may be retained and returned to a parent</w:t>
      </w:r>
      <w:r w:rsidR="00053458">
        <w:rPr>
          <w:sz w:val="28"/>
          <w:szCs w:val="28"/>
        </w:rPr>
        <w:t xml:space="preserve"> or carer</w:t>
      </w:r>
      <w:r w:rsidRPr="00FB6C97">
        <w:rPr>
          <w:sz w:val="28"/>
          <w:szCs w:val="28"/>
        </w:rPr>
        <w:t xml:space="preserve"> at a later date (mobile phones). Where mobile phones are the issues data may be examined by members of staff if they reasonably suspect that the data or </w:t>
      </w:r>
      <w:r w:rsidRPr="00FB6C97">
        <w:rPr>
          <w:sz w:val="28"/>
          <w:szCs w:val="28"/>
        </w:rPr>
        <w:lastRenderedPageBreak/>
        <w:t>file on the device in question has been, or could be, used to cause harm, to disrupt teaching or break the school rules. This data may then be deleted or the phone may be passed to the police. Data will not be deleted if it is suspected a crime has been committed, the device will be passed to the police. 10 All school staff should be aware that behaviours linked to sexting put a child in danger.</w:t>
      </w:r>
    </w:p>
    <w:p w14:paraId="79A528F3" w14:textId="77777777" w:rsidR="0036638C" w:rsidRPr="00E95B12" w:rsidRDefault="0036638C" w:rsidP="0036638C">
      <w:pPr>
        <w:rPr>
          <w:i/>
          <w:szCs w:val="28"/>
        </w:rPr>
      </w:pPr>
      <w:r w:rsidRPr="00FB6C97">
        <w:rPr>
          <w:sz w:val="28"/>
          <w:szCs w:val="28"/>
        </w:rPr>
        <w:t xml:space="preserve"> </w:t>
      </w:r>
      <w:r w:rsidRPr="00E95B12">
        <w:rPr>
          <w:i/>
          <w:szCs w:val="28"/>
        </w:rPr>
        <w:t xml:space="preserve">The power to seize and confiscate items What the law allows: </w:t>
      </w:r>
    </w:p>
    <w:p w14:paraId="5020F1CE" w14:textId="77777777" w:rsidR="0036638C" w:rsidRPr="00E95B12" w:rsidRDefault="0036638C" w:rsidP="0036638C">
      <w:pPr>
        <w:rPr>
          <w:i/>
          <w:szCs w:val="28"/>
        </w:rPr>
      </w:pPr>
      <w:r w:rsidRPr="00E95B12">
        <w:rPr>
          <w:i/>
          <w:szCs w:val="28"/>
        </w:rPr>
        <w:t xml:space="preserve">• Schools’ general power to discipline, as circumscribed by Section 91 of the Education and Inspections Act 2006, enables a member of staff to confiscate, retain or dispose of a pupil’s property as a disciplinary penalty, where reasonable to do so. </w:t>
      </w:r>
    </w:p>
    <w:p w14:paraId="1AE94BAC" w14:textId="77777777" w:rsidR="0036638C" w:rsidRPr="00E95B12" w:rsidRDefault="0036638C" w:rsidP="0036638C">
      <w:pPr>
        <w:rPr>
          <w:i/>
          <w:szCs w:val="28"/>
        </w:rPr>
      </w:pPr>
      <w:r w:rsidRPr="00E95B12">
        <w:rPr>
          <w:i/>
          <w:szCs w:val="28"/>
        </w:rPr>
        <w:t xml:space="preserve">• The member of staff can use their discretion to confiscate, retain and/or destroy any item found as a result of a ‘with consent’ search so long as it is reasonable in the circumstances. Where any article is reasonably suspected to be an offensive weapon, it must be passed to the police. </w:t>
      </w:r>
    </w:p>
    <w:p w14:paraId="0308C52D" w14:textId="4ECEF546" w:rsidR="0036638C" w:rsidRDefault="0036638C" w:rsidP="0036638C">
      <w:pPr>
        <w:rPr>
          <w:b/>
          <w:i/>
          <w:szCs w:val="28"/>
        </w:rPr>
      </w:pPr>
      <w:r w:rsidRPr="00E95B12">
        <w:rPr>
          <w:i/>
          <w:szCs w:val="28"/>
        </w:rPr>
        <w:t>• Staff have a defence to any complaint or other action brought against them. The law protects members of staff from liability in any proceedings brought against them for any loss of, or damage to, any item they have confiscated, provided they acted lawfully</w:t>
      </w:r>
      <w:r w:rsidRPr="00E95B12">
        <w:rPr>
          <w:b/>
          <w:i/>
          <w:szCs w:val="28"/>
        </w:rPr>
        <w:t xml:space="preserve">. DFE, Searching, screening and confiscation </w:t>
      </w:r>
      <w:r w:rsidR="0098479E">
        <w:rPr>
          <w:b/>
          <w:i/>
          <w:szCs w:val="28"/>
        </w:rPr>
        <w:t>–</w:t>
      </w:r>
      <w:r w:rsidRPr="00E95B12">
        <w:rPr>
          <w:b/>
          <w:i/>
          <w:szCs w:val="28"/>
        </w:rPr>
        <w:t xml:space="preserve"> </w:t>
      </w:r>
      <w:r w:rsidR="0098479E">
        <w:rPr>
          <w:b/>
          <w:i/>
          <w:szCs w:val="28"/>
        </w:rPr>
        <w:t>July 22</w:t>
      </w:r>
    </w:p>
    <w:p w14:paraId="445A0F3B" w14:textId="4E0735A8" w:rsidR="0036638C" w:rsidRDefault="0036638C" w:rsidP="0036638C">
      <w:pPr>
        <w:rPr>
          <w:b/>
          <w:i/>
          <w:szCs w:val="28"/>
        </w:rPr>
      </w:pPr>
    </w:p>
    <w:p w14:paraId="05A2451A" w14:textId="3D41AC78" w:rsidR="0036638C" w:rsidRDefault="0036638C" w:rsidP="0036638C">
      <w:pPr>
        <w:rPr>
          <w:b/>
          <w:i/>
          <w:szCs w:val="28"/>
        </w:rPr>
      </w:pPr>
    </w:p>
    <w:p w14:paraId="1B825003" w14:textId="71444373" w:rsidR="0036638C" w:rsidRDefault="0036638C" w:rsidP="0036638C">
      <w:pPr>
        <w:rPr>
          <w:b/>
          <w:i/>
          <w:szCs w:val="28"/>
        </w:rPr>
      </w:pPr>
    </w:p>
    <w:p w14:paraId="62DC941A" w14:textId="432A9711" w:rsidR="0036638C" w:rsidRDefault="0036638C" w:rsidP="0036638C">
      <w:pPr>
        <w:rPr>
          <w:b/>
          <w:i/>
          <w:szCs w:val="28"/>
        </w:rPr>
      </w:pPr>
    </w:p>
    <w:p w14:paraId="53F2370C" w14:textId="0E36B954" w:rsidR="0036638C" w:rsidRDefault="0036638C" w:rsidP="0036638C">
      <w:pPr>
        <w:rPr>
          <w:b/>
          <w:i/>
          <w:szCs w:val="28"/>
        </w:rPr>
      </w:pPr>
    </w:p>
    <w:p w14:paraId="6470898E" w14:textId="77777777" w:rsidR="0036638C" w:rsidRPr="00610A7C" w:rsidRDefault="0036638C" w:rsidP="0036638C">
      <w:pPr>
        <w:rPr>
          <w:b/>
          <w:i/>
          <w:szCs w:val="28"/>
        </w:rPr>
      </w:pPr>
    </w:p>
    <w:p w14:paraId="028111F7" w14:textId="77777777" w:rsidR="0036638C" w:rsidRDefault="0036638C" w:rsidP="0036638C">
      <w:pPr>
        <w:pStyle w:val="ListParagraph"/>
        <w:numPr>
          <w:ilvl w:val="1"/>
          <w:numId w:val="10"/>
        </w:numPr>
        <w:spacing w:after="160" w:line="259" w:lineRule="auto"/>
        <w:rPr>
          <w:sz w:val="28"/>
          <w:szCs w:val="28"/>
        </w:rPr>
      </w:pPr>
      <w:r>
        <w:rPr>
          <w:sz w:val="28"/>
          <w:szCs w:val="28"/>
        </w:rPr>
        <w:t xml:space="preserve"> </w:t>
      </w:r>
      <w:r w:rsidRPr="00FB6C97">
        <w:rPr>
          <w:sz w:val="28"/>
          <w:szCs w:val="28"/>
        </w:rPr>
        <w:t xml:space="preserve">Confiscation, screening and power to search: </w:t>
      </w:r>
    </w:p>
    <w:p w14:paraId="2C9AD034" w14:textId="77777777" w:rsidR="0036638C" w:rsidRDefault="0036638C" w:rsidP="0036638C">
      <w:pPr>
        <w:ind w:left="360"/>
        <w:rPr>
          <w:sz w:val="28"/>
          <w:szCs w:val="28"/>
        </w:rPr>
      </w:pPr>
      <w:r w:rsidRPr="00FB6C97">
        <w:rPr>
          <w:sz w:val="28"/>
          <w:szCs w:val="28"/>
        </w:rPr>
        <w:t xml:space="preserve">Current legislation (education and Inspections Act 2006 and Education Act 1996) gives staff the legal provision to confiscate, retain and dispose of items from pupils as a punishment so long as it is reasonable to do so and the power to search for prohibited items. The law protects staff from damage to and loss of any confiscated items provided staff have acted lawfully. The power to search without consent is given for: </w:t>
      </w:r>
    </w:p>
    <w:p w14:paraId="4A323074" w14:textId="77777777" w:rsidR="0036638C" w:rsidRDefault="0036638C" w:rsidP="0036638C">
      <w:pPr>
        <w:ind w:left="360"/>
        <w:rPr>
          <w:sz w:val="28"/>
          <w:szCs w:val="28"/>
        </w:rPr>
      </w:pPr>
      <w:r w:rsidRPr="00FB6C97">
        <w:sym w:font="Symbol" w:char="F0B7"/>
      </w:r>
      <w:r w:rsidRPr="00FB6C97">
        <w:rPr>
          <w:sz w:val="28"/>
          <w:szCs w:val="28"/>
        </w:rPr>
        <w:t xml:space="preserve"> Weapons/knives</w:t>
      </w:r>
    </w:p>
    <w:p w14:paraId="0279B4FA" w14:textId="77777777" w:rsidR="0036638C" w:rsidRDefault="0036638C" w:rsidP="0036638C">
      <w:pPr>
        <w:ind w:left="360"/>
        <w:rPr>
          <w:sz w:val="28"/>
          <w:szCs w:val="28"/>
        </w:rPr>
      </w:pPr>
      <w:r w:rsidRPr="00FB6C97">
        <w:rPr>
          <w:sz w:val="28"/>
          <w:szCs w:val="28"/>
        </w:rPr>
        <w:t xml:space="preserve"> </w:t>
      </w:r>
      <w:r w:rsidRPr="00FB6C97">
        <w:sym w:font="Symbol" w:char="F0B7"/>
      </w:r>
      <w:r w:rsidRPr="00FB6C97">
        <w:rPr>
          <w:sz w:val="28"/>
          <w:szCs w:val="28"/>
        </w:rPr>
        <w:t xml:space="preserve"> Alcohol </w:t>
      </w:r>
      <w:r w:rsidRPr="00FB6C97">
        <w:sym w:font="Symbol" w:char="F0B7"/>
      </w:r>
      <w:r w:rsidRPr="00FB6C97">
        <w:rPr>
          <w:sz w:val="28"/>
          <w:szCs w:val="28"/>
        </w:rPr>
        <w:t xml:space="preserve"> Illegal drugs</w:t>
      </w:r>
    </w:p>
    <w:p w14:paraId="12207E57" w14:textId="77777777" w:rsidR="0036638C" w:rsidRDefault="0036638C" w:rsidP="0036638C">
      <w:pPr>
        <w:ind w:left="360"/>
        <w:rPr>
          <w:sz w:val="28"/>
          <w:szCs w:val="28"/>
        </w:rPr>
      </w:pPr>
      <w:r w:rsidRPr="00FB6C97">
        <w:rPr>
          <w:sz w:val="28"/>
          <w:szCs w:val="28"/>
        </w:rPr>
        <w:t xml:space="preserve"> </w:t>
      </w:r>
      <w:r w:rsidRPr="00FB6C97">
        <w:sym w:font="Symbol" w:char="F0B7"/>
      </w:r>
      <w:r w:rsidRPr="00FB6C97">
        <w:rPr>
          <w:sz w:val="28"/>
          <w:szCs w:val="28"/>
        </w:rPr>
        <w:t xml:space="preserve"> Stolen property </w:t>
      </w:r>
    </w:p>
    <w:p w14:paraId="039B86D5" w14:textId="77777777" w:rsidR="0036638C" w:rsidRDefault="0036638C" w:rsidP="0036638C">
      <w:pPr>
        <w:ind w:left="360"/>
        <w:rPr>
          <w:sz w:val="28"/>
          <w:szCs w:val="28"/>
        </w:rPr>
      </w:pPr>
      <w:r w:rsidRPr="00FB6C97">
        <w:sym w:font="Symbol" w:char="F0B7"/>
      </w:r>
      <w:r w:rsidRPr="00FB6C97">
        <w:rPr>
          <w:sz w:val="28"/>
          <w:szCs w:val="28"/>
        </w:rPr>
        <w:t xml:space="preserve"> Tobacco and cigarette papers </w:t>
      </w:r>
    </w:p>
    <w:p w14:paraId="00905ED7" w14:textId="77777777" w:rsidR="0036638C" w:rsidRDefault="0036638C" w:rsidP="0036638C">
      <w:pPr>
        <w:ind w:left="360"/>
        <w:rPr>
          <w:sz w:val="28"/>
          <w:szCs w:val="28"/>
        </w:rPr>
      </w:pPr>
      <w:r w:rsidRPr="00FB6C97">
        <w:sym w:font="Symbol" w:char="F0B7"/>
      </w:r>
      <w:r w:rsidRPr="00FB6C97">
        <w:rPr>
          <w:sz w:val="28"/>
          <w:szCs w:val="28"/>
        </w:rPr>
        <w:t xml:space="preserve"> Fireworks</w:t>
      </w:r>
    </w:p>
    <w:p w14:paraId="3D932031" w14:textId="77777777" w:rsidR="0036638C" w:rsidRDefault="0036638C" w:rsidP="0036638C">
      <w:pPr>
        <w:ind w:left="360"/>
        <w:rPr>
          <w:sz w:val="28"/>
          <w:szCs w:val="28"/>
        </w:rPr>
      </w:pPr>
      <w:r w:rsidRPr="00FB6C97">
        <w:rPr>
          <w:sz w:val="28"/>
          <w:szCs w:val="28"/>
        </w:rPr>
        <w:t xml:space="preserve"> </w:t>
      </w:r>
      <w:r w:rsidRPr="00FB6C97">
        <w:sym w:font="Symbol" w:char="F0B7"/>
      </w:r>
      <w:r w:rsidRPr="00FB6C97">
        <w:rPr>
          <w:sz w:val="28"/>
          <w:szCs w:val="28"/>
        </w:rPr>
        <w:t xml:space="preserve"> Pornographic images </w:t>
      </w:r>
    </w:p>
    <w:p w14:paraId="5046D995" w14:textId="77777777" w:rsidR="0036638C" w:rsidRDefault="0036638C" w:rsidP="0036638C">
      <w:pPr>
        <w:ind w:left="360"/>
        <w:rPr>
          <w:sz w:val="28"/>
          <w:szCs w:val="28"/>
        </w:rPr>
      </w:pPr>
      <w:r w:rsidRPr="00FB6C97">
        <w:sym w:font="Symbol" w:char="F0B7"/>
      </w:r>
      <w:r w:rsidRPr="00FB6C97">
        <w:rPr>
          <w:sz w:val="28"/>
          <w:szCs w:val="28"/>
        </w:rPr>
        <w:t xml:space="preserve"> Any article that is likely to be used to commit offence, cause injury or damage to property </w:t>
      </w:r>
    </w:p>
    <w:p w14:paraId="49161001" w14:textId="77777777" w:rsidR="0036638C" w:rsidRDefault="0036638C" w:rsidP="0036638C">
      <w:pPr>
        <w:ind w:left="360"/>
        <w:rPr>
          <w:sz w:val="28"/>
          <w:szCs w:val="28"/>
        </w:rPr>
      </w:pPr>
      <w:r w:rsidRPr="00FB6C97">
        <w:sym w:font="Symbol" w:char="F0B7"/>
      </w:r>
      <w:r w:rsidRPr="00FB6C97">
        <w:rPr>
          <w:sz w:val="28"/>
          <w:szCs w:val="28"/>
        </w:rPr>
        <w:t xml:space="preserve"> Any item banned by the school rules </w:t>
      </w:r>
    </w:p>
    <w:p w14:paraId="6E70DF43" w14:textId="77777777" w:rsidR="0036638C" w:rsidRDefault="0036638C" w:rsidP="0036638C">
      <w:pPr>
        <w:ind w:left="360"/>
        <w:rPr>
          <w:sz w:val="28"/>
          <w:szCs w:val="28"/>
        </w:rPr>
      </w:pPr>
      <w:r w:rsidRPr="00FB6C97">
        <w:rPr>
          <w:sz w:val="28"/>
          <w:szCs w:val="28"/>
        </w:rPr>
        <w:t xml:space="preserve">Sanctions for the discovery of these items will depend upon the items themselves. E.g. weapons and knives must be handed over to the Police, but in all cases Parents/Carers will be informed. </w:t>
      </w:r>
      <w:r>
        <w:rPr>
          <w:sz w:val="28"/>
          <w:szCs w:val="28"/>
        </w:rPr>
        <w:t xml:space="preserve">Transport would be informed if offensive weapons are found or suspected. </w:t>
      </w:r>
      <w:r w:rsidRPr="00FB6C97">
        <w:rPr>
          <w:sz w:val="28"/>
          <w:szCs w:val="28"/>
        </w:rPr>
        <w:t xml:space="preserve">Staff also have the power to use reasonable force when conducting such a </w:t>
      </w:r>
      <w:r w:rsidRPr="00FB6C97">
        <w:rPr>
          <w:sz w:val="28"/>
          <w:szCs w:val="28"/>
        </w:rPr>
        <w:lastRenderedPageBreak/>
        <w:t>search without consent for the items listed above with the exception of the last item. Staff are also empowered to use reasonable force to prevent pupils committing an offence, injuring themselves or others, or damaging property and to maintain good order discipline in the classroom.</w:t>
      </w:r>
    </w:p>
    <w:p w14:paraId="7B31F291" w14:textId="77777777" w:rsidR="0036638C" w:rsidRDefault="0036638C" w:rsidP="0036638C">
      <w:pPr>
        <w:ind w:left="360"/>
        <w:rPr>
          <w:sz w:val="28"/>
          <w:szCs w:val="28"/>
        </w:rPr>
      </w:pPr>
    </w:p>
    <w:p w14:paraId="46338DCD" w14:textId="77777777" w:rsidR="0036638C" w:rsidRPr="002B6C71" w:rsidRDefault="0036638C" w:rsidP="0036638C">
      <w:pPr>
        <w:pStyle w:val="ListParagraph"/>
        <w:numPr>
          <w:ilvl w:val="1"/>
          <w:numId w:val="10"/>
        </w:numPr>
        <w:spacing w:after="160" w:line="259" w:lineRule="auto"/>
        <w:rPr>
          <w:sz w:val="28"/>
          <w:szCs w:val="28"/>
        </w:rPr>
      </w:pPr>
      <w:r w:rsidRPr="002B6C71">
        <w:rPr>
          <w:sz w:val="28"/>
          <w:szCs w:val="28"/>
        </w:rPr>
        <w:t xml:space="preserve">GUIDANCE FOR DISCOVERING A PUPIL WITH A WEAPON </w:t>
      </w:r>
    </w:p>
    <w:p w14:paraId="42D3C551" w14:textId="77777777" w:rsidR="0036638C" w:rsidRPr="00C84EB3" w:rsidRDefault="0036638C" w:rsidP="0036638C">
      <w:pPr>
        <w:ind w:left="360"/>
        <w:rPr>
          <w:sz w:val="28"/>
          <w:szCs w:val="28"/>
        </w:rPr>
      </w:pPr>
      <w:r w:rsidRPr="00C84EB3">
        <w:rPr>
          <w:sz w:val="28"/>
          <w:szCs w:val="28"/>
        </w:rPr>
        <w:sym w:font="Symbol" w:char="F0B7"/>
      </w:r>
      <w:r w:rsidRPr="00C84EB3">
        <w:rPr>
          <w:sz w:val="28"/>
          <w:szCs w:val="28"/>
        </w:rPr>
        <w:t xml:space="preserve"> The Police should always be informed immediately of any incidents involving offensive weapons brought onto the school site.</w:t>
      </w:r>
      <w:r>
        <w:rPr>
          <w:sz w:val="28"/>
          <w:szCs w:val="28"/>
        </w:rPr>
        <w:t xml:space="preserve"> Transport will also be updated regarding the incident with future transport arrangements requiring review.</w:t>
      </w:r>
    </w:p>
    <w:p w14:paraId="51459814" w14:textId="4FFC7F64" w:rsidR="0036638C" w:rsidRPr="00C84EB3" w:rsidRDefault="0036638C" w:rsidP="0036638C">
      <w:pPr>
        <w:ind w:left="360"/>
        <w:rPr>
          <w:sz w:val="28"/>
          <w:szCs w:val="28"/>
        </w:rPr>
      </w:pPr>
      <w:r w:rsidRPr="00C84EB3">
        <w:rPr>
          <w:sz w:val="28"/>
          <w:szCs w:val="28"/>
        </w:rPr>
        <w:sym w:font="Symbol" w:char="F0B7"/>
      </w:r>
      <w:r w:rsidRPr="00C84EB3">
        <w:rPr>
          <w:sz w:val="28"/>
          <w:szCs w:val="28"/>
        </w:rPr>
        <w:t xml:space="preserve"> Pupils found in possession of/concealing offensive weapons removed from the school premises </w:t>
      </w:r>
      <w:r>
        <w:rPr>
          <w:sz w:val="28"/>
          <w:szCs w:val="28"/>
        </w:rPr>
        <w:t>d</w:t>
      </w:r>
      <w:r w:rsidRPr="00C84EB3">
        <w:rPr>
          <w:sz w:val="28"/>
          <w:szCs w:val="28"/>
        </w:rPr>
        <w:t xml:space="preserve">ue to the vulnerable nature of the pupils at </w:t>
      </w:r>
      <w:r w:rsidR="000B52C2">
        <w:rPr>
          <w:sz w:val="28"/>
          <w:szCs w:val="28"/>
        </w:rPr>
        <w:t>Venn Boulevard</w:t>
      </w:r>
      <w:r w:rsidR="003610F3">
        <w:rPr>
          <w:sz w:val="28"/>
          <w:szCs w:val="28"/>
        </w:rPr>
        <w:t>. T</w:t>
      </w:r>
      <w:r w:rsidRPr="00C84EB3">
        <w:rPr>
          <w:sz w:val="28"/>
          <w:szCs w:val="28"/>
        </w:rPr>
        <w:t xml:space="preserve">he </w:t>
      </w:r>
      <w:r>
        <w:rPr>
          <w:sz w:val="28"/>
          <w:szCs w:val="28"/>
        </w:rPr>
        <w:t>school</w:t>
      </w:r>
      <w:r w:rsidRPr="00C84EB3">
        <w:rPr>
          <w:sz w:val="28"/>
          <w:szCs w:val="28"/>
        </w:rPr>
        <w:t xml:space="preserve"> has a zero-tolerance stance. </w:t>
      </w:r>
      <w:r>
        <w:rPr>
          <w:sz w:val="28"/>
          <w:szCs w:val="28"/>
        </w:rPr>
        <w:t>Parents/Carers will be asked to collect the pupil.</w:t>
      </w:r>
    </w:p>
    <w:p w14:paraId="75E8276E" w14:textId="77777777" w:rsidR="0036638C" w:rsidRPr="00C84EB3" w:rsidRDefault="0036638C" w:rsidP="0036638C">
      <w:pPr>
        <w:ind w:left="360"/>
        <w:rPr>
          <w:sz w:val="28"/>
          <w:szCs w:val="28"/>
        </w:rPr>
      </w:pPr>
      <w:r w:rsidRPr="00C84EB3">
        <w:rPr>
          <w:sz w:val="28"/>
          <w:szCs w:val="28"/>
        </w:rPr>
        <w:sym w:font="Symbol" w:char="F0B7"/>
      </w:r>
      <w:r w:rsidRPr="00C84EB3">
        <w:rPr>
          <w:sz w:val="28"/>
          <w:szCs w:val="28"/>
        </w:rPr>
        <w:t xml:space="preserve"> The Violent Crime Reduction Act 2006, gives Schools new powers to search pupils and seize weapons.</w:t>
      </w:r>
    </w:p>
    <w:p w14:paraId="663DA3F0" w14:textId="77777777" w:rsidR="0036638C" w:rsidRPr="00C84EB3" w:rsidRDefault="0036638C" w:rsidP="0036638C">
      <w:pPr>
        <w:ind w:left="360"/>
        <w:rPr>
          <w:sz w:val="28"/>
          <w:szCs w:val="28"/>
        </w:rPr>
      </w:pPr>
      <w:r w:rsidRPr="00C84EB3">
        <w:rPr>
          <w:sz w:val="28"/>
          <w:szCs w:val="28"/>
        </w:rPr>
        <w:t xml:space="preserve"> </w:t>
      </w:r>
      <w:r w:rsidRPr="00C84EB3">
        <w:rPr>
          <w:sz w:val="28"/>
          <w:szCs w:val="28"/>
        </w:rPr>
        <w:sym w:font="Symbol" w:char="F0B7"/>
      </w:r>
      <w:r w:rsidRPr="00C84EB3">
        <w:rPr>
          <w:sz w:val="28"/>
          <w:szCs w:val="28"/>
        </w:rPr>
        <w:t xml:space="preserve"> Schools are able to use blanket ‘non-contact’ or minimal contact screening for weapons without needing consent or grounds of suspicion that a pupil is carrying a weapon, school staff will then be able to use the new powers to carry out a ‘hands on‘search without consent. </w:t>
      </w:r>
    </w:p>
    <w:p w14:paraId="65C72D7D" w14:textId="77777777" w:rsidR="0036638C" w:rsidRPr="00C84EB3" w:rsidRDefault="0036638C" w:rsidP="0036638C">
      <w:pPr>
        <w:ind w:left="360"/>
        <w:rPr>
          <w:sz w:val="28"/>
          <w:szCs w:val="28"/>
        </w:rPr>
      </w:pPr>
      <w:r w:rsidRPr="00C84EB3">
        <w:rPr>
          <w:sz w:val="28"/>
          <w:szCs w:val="28"/>
        </w:rPr>
        <w:sym w:font="Symbol" w:char="F0B7"/>
      </w:r>
      <w:r w:rsidRPr="00C84EB3">
        <w:rPr>
          <w:sz w:val="28"/>
          <w:szCs w:val="28"/>
        </w:rPr>
        <w:t xml:space="preserve"> A weapon confiscated should be surrendered to the Police as soon as possible. </w:t>
      </w:r>
    </w:p>
    <w:p w14:paraId="2529058E" w14:textId="77777777" w:rsidR="0036638C" w:rsidRPr="00C84EB3" w:rsidRDefault="0036638C" w:rsidP="0036638C">
      <w:pPr>
        <w:ind w:left="360"/>
        <w:rPr>
          <w:sz w:val="28"/>
          <w:szCs w:val="28"/>
        </w:rPr>
      </w:pPr>
      <w:r w:rsidRPr="00C84EB3">
        <w:rPr>
          <w:sz w:val="28"/>
          <w:szCs w:val="28"/>
        </w:rPr>
        <w:sym w:font="Symbol" w:char="F0B7"/>
      </w:r>
      <w:r w:rsidRPr="00C84EB3">
        <w:rPr>
          <w:sz w:val="28"/>
          <w:szCs w:val="28"/>
        </w:rPr>
        <w:t xml:space="preserve"> The Police can enter and search a School for an offensive weapon. The Head Teacher’s permission is clearly desirable, though not a legal requirement, where, for example if the situation is urgent.</w:t>
      </w:r>
    </w:p>
    <w:p w14:paraId="31C6D6B4" w14:textId="77777777" w:rsidR="0036638C" w:rsidRPr="00C84EB3" w:rsidRDefault="0036638C" w:rsidP="0036638C">
      <w:pPr>
        <w:ind w:left="360"/>
        <w:rPr>
          <w:sz w:val="28"/>
          <w:szCs w:val="28"/>
        </w:rPr>
      </w:pPr>
    </w:p>
    <w:p w14:paraId="3427811F" w14:textId="77777777" w:rsidR="0036638C" w:rsidRPr="00C84EB3" w:rsidRDefault="0036638C" w:rsidP="0036638C">
      <w:pPr>
        <w:ind w:left="360"/>
        <w:rPr>
          <w:sz w:val="28"/>
          <w:szCs w:val="28"/>
        </w:rPr>
      </w:pPr>
      <w:r>
        <w:rPr>
          <w:sz w:val="28"/>
          <w:szCs w:val="28"/>
        </w:rPr>
        <w:t>5.4</w:t>
      </w:r>
      <w:r w:rsidRPr="00C84EB3">
        <w:rPr>
          <w:sz w:val="28"/>
          <w:szCs w:val="28"/>
        </w:rPr>
        <w:t xml:space="preserve"> RISK ASSESSMENT FOR INDIVIDUAL KNOWN FOR CARRYING WEAPONS </w:t>
      </w:r>
    </w:p>
    <w:p w14:paraId="6A9151E9" w14:textId="77777777" w:rsidR="0036638C" w:rsidRDefault="0036638C" w:rsidP="0036638C">
      <w:pPr>
        <w:ind w:left="360"/>
        <w:rPr>
          <w:sz w:val="28"/>
          <w:szCs w:val="28"/>
        </w:rPr>
      </w:pPr>
      <w:r w:rsidRPr="00C84EB3">
        <w:rPr>
          <w:sz w:val="28"/>
          <w:szCs w:val="28"/>
        </w:rPr>
        <w:t xml:space="preserve">Formal Risk Assessments are required to be in place for individuals known to be habitual Offensive Weapons carriers (including knives) or with a known history of violence. These risk assessments are undertaken on admission to the school or after an incident involving an offensive weapon inside or outside of school. </w:t>
      </w:r>
    </w:p>
    <w:p w14:paraId="640034B4" w14:textId="77777777" w:rsidR="0036638C" w:rsidRDefault="0036638C" w:rsidP="0036638C">
      <w:pPr>
        <w:ind w:left="360"/>
        <w:rPr>
          <w:sz w:val="28"/>
          <w:szCs w:val="28"/>
        </w:rPr>
      </w:pPr>
      <w:r>
        <w:rPr>
          <w:sz w:val="28"/>
          <w:szCs w:val="28"/>
        </w:rPr>
        <w:t xml:space="preserve">5.5 </w:t>
      </w:r>
      <w:r w:rsidRPr="00C84EB3">
        <w:rPr>
          <w:sz w:val="28"/>
          <w:szCs w:val="28"/>
        </w:rPr>
        <w:t>GUIDANCE FOR STAFF INVOLVEMENT WHERE A WEAPON IS SUSPECTED</w:t>
      </w:r>
    </w:p>
    <w:p w14:paraId="76F2CE28" w14:textId="621FE310" w:rsidR="0036638C" w:rsidRDefault="0036638C" w:rsidP="0036638C">
      <w:pPr>
        <w:ind w:left="360"/>
        <w:rPr>
          <w:sz w:val="28"/>
          <w:szCs w:val="28"/>
        </w:rPr>
      </w:pPr>
      <w:r w:rsidRPr="00C84EB3">
        <w:rPr>
          <w:sz w:val="28"/>
          <w:szCs w:val="28"/>
        </w:rPr>
        <w:t xml:space="preserve"> </w:t>
      </w:r>
      <w:r w:rsidRPr="00C84EB3">
        <w:rPr>
          <w:sz w:val="28"/>
          <w:szCs w:val="28"/>
        </w:rPr>
        <w:sym w:font="Symbol" w:char="F0B7"/>
      </w:r>
      <w:r w:rsidRPr="00C84EB3">
        <w:rPr>
          <w:sz w:val="28"/>
          <w:szCs w:val="28"/>
        </w:rPr>
        <w:t xml:space="preserve"> Due to the vulnerability of the pupils at </w:t>
      </w:r>
      <w:r w:rsidR="000B52C2">
        <w:rPr>
          <w:sz w:val="28"/>
          <w:szCs w:val="28"/>
        </w:rPr>
        <w:t>Venn Boulevard</w:t>
      </w:r>
      <w:r w:rsidR="00600D33">
        <w:rPr>
          <w:sz w:val="28"/>
          <w:szCs w:val="28"/>
        </w:rPr>
        <w:t xml:space="preserve">, the Executive Principal </w:t>
      </w:r>
      <w:r w:rsidRPr="00C84EB3">
        <w:rPr>
          <w:sz w:val="28"/>
          <w:szCs w:val="28"/>
        </w:rPr>
        <w:t xml:space="preserve">must be informed of any incident involving a weapon. </w:t>
      </w:r>
    </w:p>
    <w:p w14:paraId="5BDBBC88" w14:textId="4A412EB8" w:rsidR="0036638C" w:rsidRDefault="0036638C" w:rsidP="0036638C">
      <w:pPr>
        <w:ind w:left="360"/>
        <w:rPr>
          <w:sz w:val="28"/>
          <w:szCs w:val="28"/>
        </w:rPr>
      </w:pPr>
      <w:r w:rsidRPr="00C84EB3">
        <w:rPr>
          <w:sz w:val="28"/>
          <w:szCs w:val="28"/>
        </w:rPr>
        <w:sym w:font="Symbol" w:char="F0B7"/>
      </w:r>
      <w:r w:rsidRPr="00C84EB3">
        <w:rPr>
          <w:sz w:val="28"/>
          <w:szCs w:val="28"/>
        </w:rPr>
        <w:t xml:space="preserve"> </w:t>
      </w:r>
      <w:r w:rsidR="00600D33">
        <w:rPr>
          <w:sz w:val="28"/>
          <w:szCs w:val="28"/>
        </w:rPr>
        <w:t>Principal</w:t>
      </w:r>
      <w:r w:rsidRPr="00C84EB3">
        <w:rPr>
          <w:sz w:val="28"/>
          <w:szCs w:val="28"/>
        </w:rPr>
        <w:t xml:space="preserve"> should give their evaluation of the seriousness of the incident (ie. in progress, threat to life, or weapon secure for collection </w:t>
      </w:r>
      <w:r w:rsidRPr="00C84EB3">
        <w:rPr>
          <w:sz w:val="28"/>
          <w:szCs w:val="28"/>
        </w:rPr>
        <w:lastRenderedPageBreak/>
        <w:t xml:space="preserve">only) and make their own judgement on the nature and immediacy of the response required. </w:t>
      </w:r>
    </w:p>
    <w:p w14:paraId="17DC8BBE" w14:textId="3B4C8B0C" w:rsidR="0036638C" w:rsidRDefault="0036638C" w:rsidP="0036638C">
      <w:pPr>
        <w:ind w:left="360"/>
        <w:rPr>
          <w:sz w:val="28"/>
          <w:szCs w:val="28"/>
        </w:rPr>
      </w:pPr>
      <w:r w:rsidRPr="00C84EB3">
        <w:rPr>
          <w:sz w:val="28"/>
          <w:szCs w:val="28"/>
        </w:rPr>
        <w:sym w:font="Symbol" w:char="F0B7"/>
      </w:r>
      <w:r w:rsidRPr="00C84EB3">
        <w:rPr>
          <w:sz w:val="28"/>
          <w:szCs w:val="28"/>
        </w:rPr>
        <w:t xml:space="preserve"> There may also be some exceptional circumstances where the </w:t>
      </w:r>
      <w:r w:rsidR="00600D33">
        <w:rPr>
          <w:sz w:val="28"/>
          <w:szCs w:val="28"/>
        </w:rPr>
        <w:t>principal</w:t>
      </w:r>
      <w:r w:rsidRPr="00C84EB3">
        <w:rPr>
          <w:sz w:val="28"/>
          <w:szCs w:val="28"/>
        </w:rPr>
        <w:t xml:space="preserve">, who have been made aware that a weapon may be on </w:t>
      </w:r>
      <w:r w:rsidR="00600D33">
        <w:rPr>
          <w:sz w:val="28"/>
          <w:szCs w:val="28"/>
        </w:rPr>
        <w:t>s</w:t>
      </w:r>
      <w:r w:rsidRPr="00C84EB3">
        <w:rPr>
          <w:sz w:val="28"/>
          <w:szCs w:val="28"/>
        </w:rPr>
        <w:t xml:space="preserve">chool premises, decide that they need to take action and minimize risk. Where possible, members of staff should not confront a person suspected of possessing a weapon in the presence of other pupils. Preferably two or more members of appropriately authorised and trained should divert the person to a safe, secure place. </w:t>
      </w:r>
    </w:p>
    <w:p w14:paraId="02E9C5CE" w14:textId="77777777" w:rsidR="0036638C" w:rsidRDefault="0036638C" w:rsidP="0036638C">
      <w:pPr>
        <w:ind w:left="360"/>
        <w:rPr>
          <w:sz w:val="28"/>
          <w:szCs w:val="28"/>
        </w:rPr>
      </w:pPr>
      <w:r w:rsidRPr="00C84EB3">
        <w:rPr>
          <w:sz w:val="28"/>
          <w:szCs w:val="28"/>
        </w:rPr>
        <w:sym w:font="Symbol" w:char="F0B7"/>
      </w:r>
      <w:r w:rsidRPr="00C84EB3">
        <w:rPr>
          <w:sz w:val="28"/>
          <w:szCs w:val="28"/>
        </w:rPr>
        <w:t xml:space="preserve"> Members of staff are not under any obligation to search a person themselves. In making any decision to do so, a risk assessment approach should be adopted and it should be noted that such immediate preventive action co</w:t>
      </w:r>
      <w:r>
        <w:rPr>
          <w:sz w:val="28"/>
          <w:szCs w:val="28"/>
        </w:rPr>
        <w:t>u</w:t>
      </w:r>
      <w:r w:rsidRPr="00C84EB3">
        <w:rPr>
          <w:sz w:val="28"/>
          <w:szCs w:val="28"/>
        </w:rPr>
        <w:t>ld either prevent a potentially dangerous situation escalating or could, conversely, inflame the situation.</w:t>
      </w:r>
    </w:p>
    <w:p w14:paraId="5D5611C7" w14:textId="77777777" w:rsidR="0036638C" w:rsidRDefault="0036638C" w:rsidP="0036638C">
      <w:pPr>
        <w:ind w:left="360"/>
        <w:rPr>
          <w:sz w:val="28"/>
          <w:szCs w:val="28"/>
        </w:rPr>
      </w:pPr>
      <w:r w:rsidRPr="00C84EB3">
        <w:rPr>
          <w:sz w:val="28"/>
          <w:szCs w:val="28"/>
        </w:rPr>
        <w:t xml:space="preserve"> </w:t>
      </w:r>
      <w:r w:rsidRPr="00C84EB3">
        <w:rPr>
          <w:sz w:val="28"/>
          <w:szCs w:val="28"/>
        </w:rPr>
        <w:sym w:font="Symbol" w:char="F0B7"/>
      </w:r>
      <w:r w:rsidRPr="00C84EB3">
        <w:rPr>
          <w:sz w:val="28"/>
          <w:szCs w:val="28"/>
        </w:rPr>
        <w:t xml:space="preserve"> It is considered inappropriate for short-term, volunteer, domestic and site staff or other staff to be expected to search pupils. Designated and trained staff should always be called to assess and manage any situation where an offensive weapon is suspected. </w:t>
      </w:r>
    </w:p>
    <w:p w14:paraId="49F4E400" w14:textId="4B48A6EF" w:rsidR="0036638C" w:rsidRDefault="0036638C" w:rsidP="0036638C">
      <w:pPr>
        <w:ind w:left="360"/>
        <w:rPr>
          <w:sz w:val="28"/>
          <w:szCs w:val="28"/>
        </w:rPr>
      </w:pPr>
      <w:r w:rsidRPr="00C84EB3">
        <w:rPr>
          <w:sz w:val="28"/>
          <w:szCs w:val="28"/>
        </w:rPr>
        <w:sym w:font="Symbol" w:char="F0B7"/>
      </w:r>
      <w:r w:rsidRPr="00C84EB3">
        <w:rPr>
          <w:sz w:val="28"/>
          <w:szCs w:val="28"/>
        </w:rPr>
        <w:t xml:space="preserve"> Where there are reasonable grounds to suspect that a pupil might have in their possession an offensive weapon, knife or blade, it might be appropriate for the </w:t>
      </w:r>
      <w:r w:rsidR="00600D33">
        <w:rPr>
          <w:sz w:val="28"/>
          <w:szCs w:val="28"/>
        </w:rPr>
        <w:t>Principal</w:t>
      </w:r>
      <w:r w:rsidRPr="00C84EB3">
        <w:rPr>
          <w:sz w:val="28"/>
          <w:szCs w:val="28"/>
        </w:rPr>
        <w:t xml:space="preserve"> or an authorised and trained member of staff, to conduct a search of that pupil or his possessions with or without the pupil’s consent. Such a search may only be carried out where the member of staff and pupil are on school premises or are elsewhere and the member of staff has lawful control or charge of the pupil. </w:t>
      </w:r>
    </w:p>
    <w:p w14:paraId="52DBA346" w14:textId="77777777" w:rsidR="0036638C" w:rsidRDefault="0036638C" w:rsidP="0036638C">
      <w:pPr>
        <w:ind w:left="360"/>
        <w:rPr>
          <w:sz w:val="28"/>
          <w:szCs w:val="28"/>
        </w:rPr>
      </w:pPr>
      <w:r w:rsidRPr="00C84EB3">
        <w:rPr>
          <w:sz w:val="28"/>
          <w:szCs w:val="28"/>
        </w:rPr>
        <w:sym w:font="Symbol" w:char="F0B7"/>
      </w:r>
      <w:r w:rsidRPr="00C84EB3">
        <w:rPr>
          <w:sz w:val="28"/>
          <w:szCs w:val="28"/>
        </w:rPr>
        <w:t xml:space="preserve"> A member of staff carrying out a search: </w:t>
      </w:r>
    </w:p>
    <w:p w14:paraId="4F139503" w14:textId="77777777" w:rsidR="0036638C" w:rsidRDefault="0036638C" w:rsidP="0036638C">
      <w:pPr>
        <w:ind w:left="360"/>
        <w:rPr>
          <w:sz w:val="28"/>
          <w:szCs w:val="28"/>
        </w:rPr>
      </w:pPr>
      <w:r w:rsidRPr="00C84EB3">
        <w:rPr>
          <w:sz w:val="28"/>
          <w:szCs w:val="28"/>
        </w:rPr>
        <w:t>1. May not require a pupil to remove any clothing other than outer clothing ie. any item of clothing not being worn wholly next to the skin or immediately over a garment being worn as underwear.</w:t>
      </w:r>
    </w:p>
    <w:p w14:paraId="3D487319" w14:textId="77777777" w:rsidR="0036638C" w:rsidRDefault="0036638C" w:rsidP="0036638C">
      <w:pPr>
        <w:ind w:left="360"/>
        <w:rPr>
          <w:sz w:val="28"/>
          <w:szCs w:val="28"/>
        </w:rPr>
      </w:pPr>
      <w:r w:rsidRPr="00C84EB3">
        <w:rPr>
          <w:sz w:val="28"/>
          <w:szCs w:val="28"/>
        </w:rPr>
        <w:t xml:space="preserve"> 2. Must be of the same sex as the pupil and may carry out the search only in the presence of another member of staff</w:t>
      </w:r>
      <w:r>
        <w:rPr>
          <w:sz w:val="28"/>
          <w:szCs w:val="28"/>
        </w:rPr>
        <w:t>.</w:t>
      </w:r>
    </w:p>
    <w:p w14:paraId="1F746C36" w14:textId="77777777" w:rsidR="0036638C" w:rsidRDefault="0036638C" w:rsidP="0036638C">
      <w:pPr>
        <w:ind w:left="360"/>
        <w:rPr>
          <w:sz w:val="28"/>
          <w:szCs w:val="28"/>
        </w:rPr>
      </w:pPr>
      <w:r w:rsidRPr="00C84EB3">
        <w:rPr>
          <w:sz w:val="28"/>
          <w:szCs w:val="28"/>
        </w:rPr>
        <w:t>3. A pupil’s possessions (including any goods over which he</w:t>
      </w:r>
      <w:r>
        <w:rPr>
          <w:sz w:val="28"/>
          <w:szCs w:val="28"/>
        </w:rPr>
        <w:t>/she</w:t>
      </w:r>
      <w:r w:rsidRPr="00C84EB3">
        <w:rPr>
          <w:sz w:val="28"/>
          <w:szCs w:val="28"/>
        </w:rPr>
        <w:t xml:space="preserve"> appears to have control) may not be searched except in his presence and another member of staff. </w:t>
      </w:r>
    </w:p>
    <w:p w14:paraId="50681D32" w14:textId="77777777" w:rsidR="0036638C" w:rsidRDefault="0036638C" w:rsidP="0036638C">
      <w:pPr>
        <w:ind w:left="360"/>
        <w:rPr>
          <w:sz w:val="28"/>
          <w:szCs w:val="28"/>
        </w:rPr>
      </w:pPr>
      <w:r w:rsidRPr="00C84EB3">
        <w:rPr>
          <w:sz w:val="28"/>
          <w:szCs w:val="28"/>
        </w:rPr>
        <w:t xml:space="preserve">4. If in the course of a search, the member of staff finds anything he/she suspects of falling within the knives and offensive weapon category or any other thing he/she suspects is evidence in relation to an offence, they must seize and retain it. </w:t>
      </w:r>
    </w:p>
    <w:p w14:paraId="4534EF3D" w14:textId="31FCCBD1" w:rsidR="0036638C" w:rsidRDefault="0036638C" w:rsidP="0036638C">
      <w:pPr>
        <w:ind w:left="360"/>
        <w:rPr>
          <w:sz w:val="28"/>
          <w:szCs w:val="28"/>
        </w:rPr>
      </w:pPr>
      <w:r w:rsidRPr="00C84EB3">
        <w:rPr>
          <w:sz w:val="28"/>
          <w:szCs w:val="28"/>
        </w:rPr>
        <w:t xml:space="preserve">5. Where the person suspected of carrying a weapon is not a registered pupil at the </w:t>
      </w:r>
      <w:r w:rsidR="00600D33">
        <w:rPr>
          <w:sz w:val="28"/>
          <w:szCs w:val="28"/>
        </w:rPr>
        <w:t>s</w:t>
      </w:r>
      <w:r w:rsidRPr="00C84EB3">
        <w:rPr>
          <w:sz w:val="28"/>
          <w:szCs w:val="28"/>
        </w:rPr>
        <w:t xml:space="preserve">chool, or where an incident involving a pupil takes place outside the </w:t>
      </w:r>
      <w:r w:rsidR="00600D33">
        <w:rPr>
          <w:sz w:val="28"/>
          <w:szCs w:val="28"/>
        </w:rPr>
        <w:t>s</w:t>
      </w:r>
      <w:r w:rsidRPr="00C84EB3">
        <w:rPr>
          <w:sz w:val="28"/>
          <w:szCs w:val="28"/>
        </w:rPr>
        <w:t xml:space="preserve">chool premises and where the pupil in not </w:t>
      </w:r>
      <w:r w:rsidRPr="00C84EB3">
        <w:rPr>
          <w:sz w:val="28"/>
          <w:szCs w:val="28"/>
        </w:rPr>
        <w:lastRenderedPageBreak/>
        <w:t xml:space="preserve">under the control/charge of the school, a search should only be undertaken by a Police Officer. </w:t>
      </w:r>
      <w:r>
        <w:rPr>
          <w:sz w:val="28"/>
          <w:szCs w:val="28"/>
        </w:rPr>
        <w:t>Police will be called to the site.</w:t>
      </w:r>
    </w:p>
    <w:p w14:paraId="1ACADC77" w14:textId="77777777" w:rsidR="0036638C" w:rsidRDefault="0036638C" w:rsidP="0036638C">
      <w:pPr>
        <w:ind w:left="360"/>
        <w:rPr>
          <w:sz w:val="28"/>
          <w:szCs w:val="28"/>
        </w:rPr>
      </w:pPr>
      <w:r>
        <w:rPr>
          <w:sz w:val="28"/>
          <w:szCs w:val="28"/>
        </w:rPr>
        <w:t xml:space="preserve">5.6 </w:t>
      </w:r>
      <w:r w:rsidRPr="00C84EB3">
        <w:rPr>
          <w:sz w:val="28"/>
          <w:szCs w:val="28"/>
        </w:rPr>
        <w:t xml:space="preserve">POST INCIDENT </w:t>
      </w:r>
    </w:p>
    <w:p w14:paraId="73788AE2" w14:textId="77777777" w:rsidR="0036638C" w:rsidRDefault="0036638C" w:rsidP="0036638C">
      <w:pPr>
        <w:ind w:left="360"/>
        <w:rPr>
          <w:sz w:val="28"/>
          <w:szCs w:val="28"/>
        </w:rPr>
      </w:pPr>
      <w:r w:rsidRPr="00C84EB3">
        <w:rPr>
          <w:sz w:val="28"/>
          <w:szCs w:val="28"/>
        </w:rPr>
        <w:sym w:font="Symbol" w:char="F0B7"/>
      </w:r>
      <w:r w:rsidRPr="00C84EB3">
        <w:rPr>
          <w:sz w:val="28"/>
          <w:szCs w:val="28"/>
        </w:rPr>
        <w:t xml:space="preserve"> Consideration needs to be taken of what is needed to manage the situation immediately post-incident to ensure the safety of pupils, staff and members of the public.</w:t>
      </w:r>
    </w:p>
    <w:p w14:paraId="7274EF24" w14:textId="77777777" w:rsidR="0036638C" w:rsidRDefault="0036638C" w:rsidP="0036638C">
      <w:pPr>
        <w:ind w:left="360"/>
        <w:rPr>
          <w:sz w:val="28"/>
          <w:szCs w:val="28"/>
        </w:rPr>
      </w:pPr>
      <w:r w:rsidRPr="00C84EB3">
        <w:rPr>
          <w:sz w:val="28"/>
          <w:szCs w:val="28"/>
        </w:rPr>
        <w:t xml:space="preserve"> </w:t>
      </w:r>
      <w:r w:rsidRPr="00C84EB3">
        <w:rPr>
          <w:sz w:val="28"/>
          <w:szCs w:val="28"/>
        </w:rPr>
        <w:sym w:font="Symbol" w:char="F0B7"/>
      </w:r>
      <w:r w:rsidRPr="00C84EB3">
        <w:rPr>
          <w:sz w:val="28"/>
          <w:szCs w:val="28"/>
        </w:rPr>
        <w:t xml:space="preserve"> All incidents should be reported and investigated in line with school guidelines. </w:t>
      </w:r>
    </w:p>
    <w:p w14:paraId="0B073FC7" w14:textId="77777777" w:rsidR="0036638C" w:rsidRDefault="0036638C" w:rsidP="0036638C">
      <w:pPr>
        <w:ind w:left="360"/>
        <w:rPr>
          <w:sz w:val="28"/>
          <w:szCs w:val="28"/>
        </w:rPr>
      </w:pPr>
      <w:r w:rsidRPr="00C84EB3">
        <w:rPr>
          <w:sz w:val="28"/>
          <w:szCs w:val="28"/>
        </w:rPr>
        <w:t xml:space="preserve"> </w:t>
      </w:r>
      <w:r w:rsidRPr="00C84EB3">
        <w:rPr>
          <w:sz w:val="28"/>
          <w:szCs w:val="28"/>
        </w:rPr>
        <w:sym w:font="Symbol" w:char="F0B7"/>
      </w:r>
      <w:r w:rsidRPr="00C84EB3">
        <w:rPr>
          <w:sz w:val="28"/>
          <w:szCs w:val="28"/>
        </w:rPr>
        <w:t xml:space="preserve"> A review of the risk assessment(s) and consideration of the disciplinary process for the person found carrying an offensive weapon or knife should take place. </w:t>
      </w:r>
    </w:p>
    <w:p w14:paraId="302666F9" w14:textId="77777777" w:rsidR="0036638C" w:rsidRDefault="0036638C" w:rsidP="0036638C">
      <w:pPr>
        <w:ind w:left="360"/>
        <w:rPr>
          <w:sz w:val="28"/>
          <w:szCs w:val="28"/>
        </w:rPr>
      </w:pPr>
      <w:r w:rsidRPr="00C84EB3">
        <w:rPr>
          <w:sz w:val="28"/>
          <w:szCs w:val="28"/>
        </w:rPr>
        <w:sym w:font="Symbol" w:char="F0B7"/>
      </w:r>
      <w:r w:rsidRPr="00C84EB3">
        <w:rPr>
          <w:sz w:val="28"/>
          <w:szCs w:val="28"/>
        </w:rPr>
        <w:t xml:space="preserve"> Support for the staff/pupils involved in the incident should be available if required.</w:t>
      </w:r>
    </w:p>
    <w:p w14:paraId="4C492257" w14:textId="77777777" w:rsidR="0036638C" w:rsidRDefault="0036638C" w:rsidP="0036638C">
      <w:pPr>
        <w:pStyle w:val="ListParagraph"/>
        <w:numPr>
          <w:ilvl w:val="0"/>
          <w:numId w:val="6"/>
        </w:numPr>
        <w:spacing w:after="160" w:line="259" w:lineRule="auto"/>
        <w:rPr>
          <w:sz w:val="28"/>
          <w:szCs w:val="28"/>
        </w:rPr>
      </w:pPr>
      <w:r>
        <w:rPr>
          <w:sz w:val="28"/>
          <w:szCs w:val="28"/>
        </w:rPr>
        <w:t>Transport will be suspended for 5 days to review the incident and access the level of risk in transport.</w:t>
      </w:r>
    </w:p>
    <w:p w14:paraId="2CB7532D" w14:textId="77777777" w:rsidR="0036638C" w:rsidRPr="00610A7C" w:rsidRDefault="0036638C" w:rsidP="0036638C">
      <w:pPr>
        <w:pStyle w:val="ListParagraph"/>
        <w:numPr>
          <w:ilvl w:val="0"/>
          <w:numId w:val="6"/>
        </w:numPr>
        <w:spacing w:after="160" w:line="259" w:lineRule="auto"/>
        <w:rPr>
          <w:sz w:val="28"/>
          <w:szCs w:val="28"/>
        </w:rPr>
      </w:pPr>
      <w:r>
        <w:rPr>
          <w:sz w:val="28"/>
          <w:szCs w:val="28"/>
        </w:rPr>
        <w:t>A meeting will be organised with parent/carer and pupil to discuss next steps.</w:t>
      </w:r>
    </w:p>
    <w:p w14:paraId="5B140684" w14:textId="77777777" w:rsidR="002D7E23" w:rsidRDefault="002D7E23" w:rsidP="0036638C">
      <w:pPr>
        <w:rPr>
          <w:b/>
          <w:sz w:val="28"/>
          <w:szCs w:val="28"/>
        </w:rPr>
      </w:pPr>
    </w:p>
    <w:p w14:paraId="155CD60A" w14:textId="77777777" w:rsidR="002D7E23" w:rsidRDefault="002D7E23" w:rsidP="0036638C">
      <w:pPr>
        <w:rPr>
          <w:b/>
          <w:sz w:val="28"/>
          <w:szCs w:val="28"/>
        </w:rPr>
      </w:pPr>
    </w:p>
    <w:p w14:paraId="051ACBEF" w14:textId="7E19F5DA" w:rsidR="002D7E23" w:rsidRDefault="002D7E23" w:rsidP="0036638C">
      <w:pPr>
        <w:rPr>
          <w:b/>
          <w:sz w:val="28"/>
          <w:szCs w:val="28"/>
        </w:rPr>
      </w:pPr>
    </w:p>
    <w:p w14:paraId="44F9AD5F" w14:textId="397CF50C" w:rsidR="000D362A" w:rsidRDefault="000D362A" w:rsidP="0036638C">
      <w:pPr>
        <w:rPr>
          <w:b/>
          <w:sz w:val="28"/>
          <w:szCs w:val="28"/>
        </w:rPr>
      </w:pPr>
    </w:p>
    <w:p w14:paraId="09D1978B" w14:textId="48AF5C3A" w:rsidR="000D362A" w:rsidRDefault="000D362A" w:rsidP="0036638C">
      <w:pPr>
        <w:rPr>
          <w:b/>
          <w:sz w:val="28"/>
          <w:szCs w:val="28"/>
        </w:rPr>
      </w:pPr>
    </w:p>
    <w:p w14:paraId="0A7207C6" w14:textId="53A0DD38" w:rsidR="000D362A" w:rsidRDefault="000D362A" w:rsidP="0036638C">
      <w:pPr>
        <w:rPr>
          <w:b/>
          <w:sz w:val="28"/>
          <w:szCs w:val="28"/>
        </w:rPr>
      </w:pPr>
    </w:p>
    <w:p w14:paraId="5D538037" w14:textId="676A93C5" w:rsidR="000D362A" w:rsidRDefault="000D362A" w:rsidP="0036638C">
      <w:pPr>
        <w:rPr>
          <w:b/>
          <w:sz w:val="28"/>
          <w:szCs w:val="28"/>
        </w:rPr>
      </w:pPr>
    </w:p>
    <w:p w14:paraId="7EB3EBF1" w14:textId="576F74A9" w:rsidR="000D362A" w:rsidRDefault="000D362A" w:rsidP="0036638C">
      <w:pPr>
        <w:rPr>
          <w:b/>
          <w:sz w:val="28"/>
          <w:szCs w:val="28"/>
        </w:rPr>
      </w:pPr>
    </w:p>
    <w:p w14:paraId="69DB57D3" w14:textId="1EC53117" w:rsidR="000D362A" w:rsidRDefault="000D362A" w:rsidP="0036638C">
      <w:pPr>
        <w:rPr>
          <w:b/>
          <w:sz w:val="28"/>
          <w:szCs w:val="28"/>
        </w:rPr>
      </w:pPr>
    </w:p>
    <w:p w14:paraId="0DF9075D" w14:textId="259C439E" w:rsidR="000D362A" w:rsidRDefault="000D362A" w:rsidP="0036638C">
      <w:pPr>
        <w:rPr>
          <w:b/>
          <w:sz w:val="28"/>
          <w:szCs w:val="28"/>
        </w:rPr>
      </w:pPr>
    </w:p>
    <w:p w14:paraId="76DACD27" w14:textId="42FD3952" w:rsidR="000D362A" w:rsidRDefault="000D362A" w:rsidP="0036638C">
      <w:pPr>
        <w:rPr>
          <w:b/>
          <w:sz w:val="28"/>
          <w:szCs w:val="28"/>
        </w:rPr>
      </w:pPr>
    </w:p>
    <w:p w14:paraId="078CC4DA" w14:textId="3E688C4D" w:rsidR="000D362A" w:rsidRDefault="000D362A" w:rsidP="0036638C">
      <w:pPr>
        <w:rPr>
          <w:b/>
          <w:sz w:val="28"/>
          <w:szCs w:val="28"/>
        </w:rPr>
      </w:pPr>
    </w:p>
    <w:p w14:paraId="4BDB4D26" w14:textId="372B8937" w:rsidR="000D362A" w:rsidRDefault="000D362A" w:rsidP="0036638C">
      <w:pPr>
        <w:rPr>
          <w:b/>
          <w:sz w:val="28"/>
          <w:szCs w:val="28"/>
        </w:rPr>
      </w:pPr>
    </w:p>
    <w:p w14:paraId="1C3BD7BA" w14:textId="3ECFBEC1" w:rsidR="000D362A" w:rsidRDefault="000D362A" w:rsidP="0036638C">
      <w:pPr>
        <w:rPr>
          <w:b/>
          <w:sz w:val="28"/>
          <w:szCs w:val="28"/>
        </w:rPr>
      </w:pPr>
    </w:p>
    <w:p w14:paraId="42D5D731" w14:textId="20AD4DEA" w:rsidR="000D362A" w:rsidRDefault="000D362A" w:rsidP="0036638C">
      <w:pPr>
        <w:rPr>
          <w:b/>
          <w:sz w:val="28"/>
          <w:szCs w:val="28"/>
        </w:rPr>
      </w:pPr>
    </w:p>
    <w:p w14:paraId="3392DF0D" w14:textId="2483D5C8" w:rsidR="000D362A" w:rsidRDefault="000D362A" w:rsidP="0036638C">
      <w:pPr>
        <w:rPr>
          <w:b/>
          <w:sz w:val="28"/>
          <w:szCs w:val="28"/>
        </w:rPr>
      </w:pPr>
    </w:p>
    <w:p w14:paraId="70AD2E3F" w14:textId="3ED429DD" w:rsidR="000D362A" w:rsidRDefault="000D362A" w:rsidP="0036638C">
      <w:pPr>
        <w:rPr>
          <w:b/>
          <w:sz w:val="28"/>
          <w:szCs w:val="28"/>
        </w:rPr>
      </w:pPr>
    </w:p>
    <w:p w14:paraId="6C56CA3D" w14:textId="589986E3" w:rsidR="000D362A" w:rsidRDefault="000D362A" w:rsidP="0036638C">
      <w:pPr>
        <w:rPr>
          <w:b/>
          <w:sz w:val="28"/>
          <w:szCs w:val="28"/>
        </w:rPr>
      </w:pPr>
    </w:p>
    <w:p w14:paraId="14D88EB4" w14:textId="52E759DE" w:rsidR="000D362A" w:rsidRDefault="000D362A" w:rsidP="0036638C">
      <w:pPr>
        <w:rPr>
          <w:b/>
          <w:sz w:val="28"/>
          <w:szCs w:val="28"/>
        </w:rPr>
      </w:pPr>
    </w:p>
    <w:p w14:paraId="106F889F" w14:textId="21D8EF9D" w:rsidR="000D362A" w:rsidRDefault="000D362A" w:rsidP="0036638C">
      <w:pPr>
        <w:rPr>
          <w:b/>
          <w:sz w:val="28"/>
          <w:szCs w:val="28"/>
        </w:rPr>
      </w:pPr>
    </w:p>
    <w:p w14:paraId="1A6D2830" w14:textId="68AB7E38" w:rsidR="000D362A" w:rsidRDefault="000D362A" w:rsidP="0036638C">
      <w:pPr>
        <w:rPr>
          <w:b/>
          <w:sz w:val="28"/>
          <w:szCs w:val="28"/>
        </w:rPr>
      </w:pPr>
    </w:p>
    <w:p w14:paraId="161620CF" w14:textId="69F55F57" w:rsidR="000D362A" w:rsidRDefault="000D362A" w:rsidP="0036638C">
      <w:pPr>
        <w:rPr>
          <w:b/>
          <w:sz w:val="28"/>
          <w:szCs w:val="28"/>
        </w:rPr>
      </w:pPr>
    </w:p>
    <w:p w14:paraId="05578B03" w14:textId="0A7CB5FA" w:rsidR="000D362A" w:rsidRDefault="000D362A" w:rsidP="0036638C">
      <w:pPr>
        <w:rPr>
          <w:b/>
          <w:sz w:val="28"/>
          <w:szCs w:val="28"/>
        </w:rPr>
      </w:pPr>
    </w:p>
    <w:p w14:paraId="6D5E0106" w14:textId="4A5A2EC7" w:rsidR="000D362A" w:rsidRDefault="000D362A" w:rsidP="0036638C">
      <w:pPr>
        <w:rPr>
          <w:b/>
          <w:sz w:val="28"/>
          <w:szCs w:val="28"/>
        </w:rPr>
      </w:pPr>
    </w:p>
    <w:p w14:paraId="00C15BD8" w14:textId="14ED0EE4" w:rsidR="000D362A" w:rsidRDefault="000D362A" w:rsidP="0036638C">
      <w:pPr>
        <w:rPr>
          <w:b/>
          <w:sz w:val="28"/>
          <w:szCs w:val="28"/>
        </w:rPr>
      </w:pPr>
    </w:p>
    <w:p w14:paraId="6560F4C1" w14:textId="77777777" w:rsidR="000D362A" w:rsidRDefault="000D362A" w:rsidP="0036638C">
      <w:pPr>
        <w:rPr>
          <w:b/>
          <w:sz w:val="28"/>
          <w:szCs w:val="28"/>
        </w:rPr>
      </w:pPr>
    </w:p>
    <w:p w14:paraId="6DAEB8DA" w14:textId="77777777" w:rsidR="002D7E23" w:rsidRDefault="002D7E23" w:rsidP="0036638C">
      <w:pPr>
        <w:rPr>
          <w:b/>
          <w:sz w:val="28"/>
          <w:szCs w:val="28"/>
        </w:rPr>
      </w:pPr>
    </w:p>
    <w:p w14:paraId="0FFEAA96" w14:textId="700E3FB3" w:rsidR="0036638C" w:rsidRPr="0036638C" w:rsidRDefault="0036638C" w:rsidP="0036638C">
      <w:pPr>
        <w:rPr>
          <w:b/>
          <w:sz w:val="28"/>
          <w:szCs w:val="28"/>
        </w:rPr>
      </w:pPr>
      <w:r w:rsidRPr="0036638C">
        <w:rPr>
          <w:b/>
          <w:sz w:val="28"/>
          <w:szCs w:val="28"/>
        </w:rPr>
        <w:t>Appendix</w:t>
      </w:r>
    </w:p>
    <w:p w14:paraId="37E2E9AD" w14:textId="77777777" w:rsidR="0036638C" w:rsidRDefault="0036638C" w:rsidP="0036638C">
      <w:pPr>
        <w:ind w:left="360"/>
        <w:rPr>
          <w:sz w:val="28"/>
          <w:szCs w:val="28"/>
        </w:rPr>
      </w:pPr>
    </w:p>
    <w:p w14:paraId="172B59A2" w14:textId="77777777" w:rsidR="0036638C" w:rsidRDefault="0036638C" w:rsidP="0036638C">
      <w:pPr>
        <w:ind w:left="360"/>
        <w:rPr>
          <w:sz w:val="28"/>
          <w:szCs w:val="28"/>
        </w:rPr>
      </w:pPr>
      <w:r w:rsidRPr="00C84EB3">
        <w:rPr>
          <w:sz w:val="28"/>
          <w:szCs w:val="28"/>
        </w:rPr>
        <w:t xml:space="preserve"> LINKS TO RELEVANT LEGISLATION </w:t>
      </w:r>
    </w:p>
    <w:p w14:paraId="751A4FC6" w14:textId="77777777" w:rsidR="0036638C" w:rsidRPr="00C84EB3" w:rsidRDefault="0036638C" w:rsidP="0036638C">
      <w:pPr>
        <w:ind w:left="360"/>
        <w:rPr>
          <w:sz w:val="28"/>
          <w:szCs w:val="28"/>
        </w:rPr>
      </w:pPr>
      <w:r w:rsidRPr="00C84EB3">
        <w:rPr>
          <w:sz w:val="28"/>
          <w:szCs w:val="28"/>
        </w:rPr>
        <w:sym w:font="Symbol" w:char="F0B7"/>
      </w:r>
      <w:r w:rsidRPr="00C84EB3">
        <w:rPr>
          <w:sz w:val="28"/>
          <w:szCs w:val="28"/>
        </w:rPr>
        <w:t xml:space="preserve"> Knives Act 1997 (http://www.legislation.gov.uk/ukpga/1997/21/contents) </w:t>
      </w:r>
      <w:r w:rsidRPr="00C84EB3">
        <w:rPr>
          <w:sz w:val="28"/>
          <w:szCs w:val="28"/>
        </w:rPr>
        <w:sym w:font="Symbol" w:char="F0B7"/>
      </w:r>
      <w:r w:rsidRPr="00C84EB3">
        <w:rPr>
          <w:sz w:val="28"/>
          <w:szCs w:val="28"/>
        </w:rPr>
        <w:t xml:space="preserve"> Offensive Weapons Act 1996 (http://www.legislation.gov.uk/ukpga/1996/26/contents </w:t>
      </w:r>
      <w:r w:rsidRPr="00C84EB3">
        <w:rPr>
          <w:sz w:val="28"/>
          <w:szCs w:val="28"/>
        </w:rPr>
        <w:sym w:font="Symbol" w:char="F0B7"/>
      </w:r>
      <w:r w:rsidRPr="00C84EB3">
        <w:rPr>
          <w:sz w:val="28"/>
          <w:szCs w:val="28"/>
        </w:rPr>
        <w:t xml:space="preserve"> Violent Crime Reduction Act 2006 (http://www.legislation.gov.uk/ukpga/2006/38/contents) </w:t>
      </w:r>
      <w:r w:rsidRPr="00C84EB3">
        <w:rPr>
          <w:sz w:val="28"/>
          <w:szCs w:val="28"/>
        </w:rPr>
        <w:sym w:font="Symbol" w:char="F0B7"/>
      </w:r>
      <w:r w:rsidRPr="00C84EB3">
        <w:rPr>
          <w:sz w:val="28"/>
          <w:szCs w:val="28"/>
        </w:rPr>
        <w:t xml:space="preserve"> Education and Inspections Act 2006(http://www.legislation.gov.uk/ukpga/2006/40/contents)</w:t>
      </w:r>
    </w:p>
    <w:p w14:paraId="0D735A6A" w14:textId="77777777" w:rsidR="0036638C" w:rsidRDefault="0036638C" w:rsidP="0036638C">
      <w:pPr>
        <w:rPr>
          <w:sz w:val="28"/>
          <w:szCs w:val="28"/>
        </w:rPr>
      </w:pPr>
    </w:p>
    <w:p w14:paraId="1D60552C" w14:textId="77777777" w:rsidR="0036638C" w:rsidRPr="00AB4401" w:rsidRDefault="0036638C" w:rsidP="0036638C">
      <w:pPr>
        <w:rPr>
          <w:sz w:val="28"/>
          <w:szCs w:val="28"/>
        </w:rPr>
      </w:pPr>
      <w:r w:rsidRPr="00AB4401">
        <w:rPr>
          <w:sz w:val="28"/>
          <w:szCs w:val="28"/>
        </w:rPr>
        <w:t xml:space="preserve">LEGISLATION It is an offence under section 139A of the Criminal Justice Act 2003 (as inserted by section 4 of the Offensive Weapons Act 2019) to carry an offensive weapon or knife on School premises. It is amended under the Violent Crim Reduction Act 2006 to prohibit the sale of knives, axes and certain blades to people under the age of 18. It is also an offence to carry an offensive weapon or knife in a public place unless a person has a good reason or lawful authority for having the article with him. Sections 110 and 111 of the Serious Organised Crime and Police Act 2005 amend the powers of arrest available under the Police and Criminal Evidence Act (PACE) 1984 and are based on the severity of the offence. The Violent Crime Reduction Act 2006, which makes provision for members of staff to search pupils, came into force on 21 May 2007. Part 7 of the Education and Inspections Act 2006 (which came into force on 1 April 2007), sets out the responsibilities of schools in relation to discipline and specifically deals with the powers of school staff to use reasonable force and defence where confiscation from pupils is lawful. The DfE believes that the exercising of these powers is unlikely to infringe any of the Convention rights within (the meaning of) the Human Rights Acts 1998 and that any proportionate interference would be capable of being justified for the purposes of keeping pupils and staff safe at school. A person who could prove that he had a good reason or authority for carrying a knife eg. an officer cadet, would have a general defence under the Offensive Weapons Act 1996. In addition, there are a number of special exceptions, which permit the carrying of knives: For use at work (eg. knives needed in school kitchens) </w:t>
      </w:r>
    </w:p>
    <w:p w14:paraId="13B04976" w14:textId="77777777" w:rsidR="0036638C" w:rsidRPr="00AB4401" w:rsidRDefault="0036638C" w:rsidP="0036638C">
      <w:pPr>
        <w:ind w:left="360"/>
        <w:rPr>
          <w:sz w:val="28"/>
          <w:szCs w:val="28"/>
        </w:rPr>
      </w:pPr>
      <w:r w:rsidRPr="00AB4401">
        <w:rPr>
          <w:sz w:val="28"/>
          <w:szCs w:val="28"/>
        </w:rPr>
        <w:sym w:font="Symbol" w:char="F0B7"/>
      </w:r>
      <w:r w:rsidRPr="00AB4401">
        <w:rPr>
          <w:sz w:val="28"/>
          <w:szCs w:val="28"/>
        </w:rPr>
        <w:t xml:space="preserve"> For educational purposes (eg. tools needed for National Curriculum Technology) </w:t>
      </w:r>
    </w:p>
    <w:p w14:paraId="6CFEEA7D" w14:textId="77777777" w:rsidR="0036638C" w:rsidRPr="00AB4401" w:rsidRDefault="0036638C" w:rsidP="0036638C">
      <w:pPr>
        <w:ind w:left="360"/>
        <w:rPr>
          <w:sz w:val="28"/>
          <w:szCs w:val="28"/>
        </w:rPr>
      </w:pPr>
      <w:r w:rsidRPr="00AB4401">
        <w:rPr>
          <w:sz w:val="28"/>
          <w:szCs w:val="28"/>
        </w:rPr>
        <w:sym w:font="Symbol" w:char="F0B7"/>
      </w:r>
      <w:r w:rsidRPr="00AB4401">
        <w:rPr>
          <w:sz w:val="28"/>
          <w:szCs w:val="28"/>
        </w:rPr>
        <w:t xml:space="preserve"> For religious reasons (eg. a Sikh’s Kirpan)</w:t>
      </w:r>
    </w:p>
    <w:p w14:paraId="0A76A736" w14:textId="77777777" w:rsidR="0036638C" w:rsidRPr="00AB4401" w:rsidRDefault="0036638C" w:rsidP="0036638C">
      <w:pPr>
        <w:ind w:left="360"/>
        <w:rPr>
          <w:sz w:val="28"/>
          <w:szCs w:val="28"/>
        </w:rPr>
      </w:pPr>
      <w:r w:rsidRPr="00AB4401">
        <w:rPr>
          <w:sz w:val="28"/>
          <w:szCs w:val="28"/>
        </w:rPr>
        <w:t xml:space="preserve"> </w:t>
      </w:r>
      <w:r w:rsidRPr="00AB4401">
        <w:rPr>
          <w:sz w:val="28"/>
          <w:szCs w:val="28"/>
        </w:rPr>
        <w:sym w:font="Symbol" w:char="F0B7"/>
      </w:r>
      <w:r w:rsidRPr="00AB4401">
        <w:rPr>
          <w:sz w:val="28"/>
          <w:szCs w:val="28"/>
        </w:rPr>
        <w:t xml:space="preserve"> As part of a national costume (eg. Scottish highland dress)</w:t>
      </w:r>
    </w:p>
    <w:p w14:paraId="04F98861" w14:textId="304E34AA" w:rsidR="0036638C" w:rsidRPr="00AB4401" w:rsidRDefault="0036638C" w:rsidP="0036638C">
      <w:pPr>
        <w:ind w:left="360"/>
        <w:rPr>
          <w:sz w:val="28"/>
          <w:szCs w:val="28"/>
        </w:rPr>
      </w:pPr>
      <w:r w:rsidRPr="00AB4401">
        <w:rPr>
          <w:sz w:val="28"/>
          <w:szCs w:val="28"/>
        </w:rPr>
        <w:lastRenderedPageBreak/>
        <w:t xml:space="preserve"> DEFINTION OF AN OFFENSIVE WEAPON OR KNIFE Offensive weapons are defined in the Prevention of Crime Act 1953, as ‘any article made or adapted for causing injury to the person; or intended by the person having it with him/her for such use by him/her’. Sections 139 and 139A of the Criminal Justice Act 1988 refer to any article which has a blade or point is sharply pointed, except for a folding pocket-knife. A folding pocket-knife is one which has a cutting edge or no more than 3 inches in length and which must be readily foldable at all times. Schools are advised that, although not covered under legislation, </w:t>
      </w:r>
      <w:r w:rsidR="000B52C2">
        <w:rPr>
          <w:sz w:val="28"/>
          <w:szCs w:val="28"/>
        </w:rPr>
        <w:t xml:space="preserve">Venn Boulevard </w:t>
      </w:r>
      <w:r w:rsidRPr="00AB4401">
        <w:rPr>
          <w:sz w:val="28"/>
          <w:szCs w:val="28"/>
        </w:rPr>
        <w:t>bans persons carrying folding pocket-knives.</w:t>
      </w:r>
    </w:p>
    <w:p w14:paraId="73F1A8D5" w14:textId="77777777" w:rsidR="0036638C" w:rsidRDefault="0036638C" w:rsidP="0036638C">
      <w:pPr>
        <w:pStyle w:val="ListParagraph"/>
        <w:rPr>
          <w:rFonts w:cstheme="minorHAnsi"/>
          <w:szCs w:val="24"/>
        </w:rPr>
      </w:pPr>
    </w:p>
    <w:p w14:paraId="18E6EB0B" w14:textId="77777777" w:rsidR="0036638C" w:rsidRDefault="0036638C" w:rsidP="0036638C">
      <w:pPr>
        <w:ind w:left="360"/>
        <w:rPr>
          <w:rFonts w:cs="Arial"/>
        </w:rPr>
      </w:pPr>
    </w:p>
    <w:p w14:paraId="6DD3BB9E" w14:textId="77777777" w:rsidR="0036638C" w:rsidRPr="00AE24F6" w:rsidRDefault="0036638C" w:rsidP="0036638C">
      <w:pPr>
        <w:ind w:left="360"/>
        <w:rPr>
          <w:rFonts w:cs="Arial"/>
        </w:rPr>
      </w:pPr>
    </w:p>
    <w:p w14:paraId="610D9528" w14:textId="4DFDD4F6" w:rsidR="002444AE" w:rsidRDefault="002444AE">
      <w:pPr>
        <w:spacing w:after="160" w:line="259" w:lineRule="auto"/>
        <w:rPr>
          <w:rFonts w:eastAsia="Calibri"/>
        </w:rPr>
      </w:pPr>
    </w:p>
    <w:p w14:paraId="1DDFC327" w14:textId="2C4E6438" w:rsidR="004E71B7" w:rsidRDefault="004E71B7">
      <w:pPr>
        <w:spacing w:after="160" w:line="259" w:lineRule="auto"/>
        <w:rPr>
          <w:rFonts w:eastAsia="Calibri"/>
        </w:rPr>
      </w:pPr>
    </w:p>
    <w:p w14:paraId="566782E5" w14:textId="5C158121" w:rsidR="004E71B7" w:rsidRDefault="004E71B7">
      <w:pPr>
        <w:spacing w:after="160" w:line="259" w:lineRule="auto"/>
        <w:rPr>
          <w:rFonts w:eastAsia="Calibri"/>
        </w:rPr>
      </w:pPr>
    </w:p>
    <w:p w14:paraId="4007A515" w14:textId="0054E528" w:rsidR="004E71B7" w:rsidRDefault="004E71B7">
      <w:pPr>
        <w:spacing w:after="160" w:line="259" w:lineRule="auto"/>
        <w:rPr>
          <w:rFonts w:eastAsia="Calibri"/>
        </w:rPr>
      </w:pPr>
    </w:p>
    <w:p w14:paraId="53E7F0CB" w14:textId="040D7D9C" w:rsidR="004E71B7" w:rsidRDefault="004E71B7">
      <w:pPr>
        <w:spacing w:after="160" w:line="259" w:lineRule="auto"/>
        <w:rPr>
          <w:rFonts w:eastAsia="Calibri"/>
        </w:rPr>
      </w:pPr>
    </w:p>
    <w:p w14:paraId="14986DB7" w14:textId="36B5C71E" w:rsidR="004E71B7" w:rsidRDefault="004E71B7">
      <w:pPr>
        <w:spacing w:after="160" w:line="259" w:lineRule="auto"/>
        <w:rPr>
          <w:rFonts w:eastAsia="Calibri"/>
        </w:rPr>
      </w:pPr>
    </w:p>
    <w:p w14:paraId="76A4A83B" w14:textId="25D6D393" w:rsidR="004E71B7" w:rsidRDefault="004E71B7">
      <w:pPr>
        <w:spacing w:after="160" w:line="259" w:lineRule="auto"/>
        <w:rPr>
          <w:rFonts w:eastAsia="Calibri"/>
        </w:rPr>
      </w:pPr>
    </w:p>
    <w:p w14:paraId="3D7F76DC" w14:textId="5DFFA233" w:rsidR="004E71B7" w:rsidRDefault="004E71B7">
      <w:pPr>
        <w:spacing w:after="160" w:line="259" w:lineRule="auto"/>
        <w:rPr>
          <w:rFonts w:eastAsia="Calibri"/>
        </w:rPr>
      </w:pPr>
    </w:p>
    <w:p w14:paraId="32FE54EC" w14:textId="620CA5C4" w:rsidR="004E71B7" w:rsidRDefault="004E71B7">
      <w:pPr>
        <w:spacing w:after="160" w:line="259" w:lineRule="auto"/>
        <w:rPr>
          <w:rFonts w:eastAsia="Calibri"/>
        </w:rPr>
      </w:pPr>
    </w:p>
    <w:p w14:paraId="1A404DB6" w14:textId="2FF1FC1C" w:rsidR="004E71B7" w:rsidRDefault="004E71B7">
      <w:pPr>
        <w:spacing w:after="160" w:line="259" w:lineRule="auto"/>
        <w:rPr>
          <w:rFonts w:eastAsia="Calibri"/>
        </w:rPr>
      </w:pPr>
    </w:p>
    <w:p w14:paraId="71619277" w14:textId="473CC655" w:rsidR="004E71B7" w:rsidRDefault="004E71B7">
      <w:pPr>
        <w:spacing w:after="160" w:line="259" w:lineRule="auto"/>
        <w:rPr>
          <w:rFonts w:eastAsia="Calibri"/>
        </w:rPr>
      </w:pPr>
    </w:p>
    <w:p w14:paraId="01918253" w14:textId="46415CA7" w:rsidR="004E71B7" w:rsidRDefault="004E71B7">
      <w:pPr>
        <w:spacing w:after="160" w:line="259" w:lineRule="auto"/>
        <w:rPr>
          <w:rFonts w:eastAsia="Calibri"/>
        </w:rPr>
      </w:pPr>
    </w:p>
    <w:p w14:paraId="548C5CD7" w14:textId="27D2982C" w:rsidR="004E71B7" w:rsidRDefault="004E71B7">
      <w:pPr>
        <w:spacing w:after="160" w:line="259" w:lineRule="auto"/>
        <w:rPr>
          <w:rFonts w:eastAsia="Calibri"/>
        </w:rPr>
      </w:pPr>
    </w:p>
    <w:p w14:paraId="55249152" w14:textId="76E7DF9C" w:rsidR="004E71B7" w:rsidRDefault="004E71B7">
      <w:pPr>
        <w:spacing w:after="160" w:line="259" w:lineRule="auto"/>
        <w:rPr>
          <w:rFonts w:eastAsia="Calibri"/>
        </w:rPr>
      </w:pPr>
    </w:p>
    <w:p w14:paraId="387A684C" w14:textId="4AFFF291" w:rsidR="004E71B7" w:rsidRDefault="004E71B7">
      <w:pPr>
        <w:spacing w:after="160" w:line="259" w:lineRule="auto"/>
        <w:rPr>
          <w:rFonts w:eastAsia="Calibri"/>
        </w:rPr>
      </w:pPr>
    </w:p>
    <w:p w14:paraId="58097F0A" w14:textId="7F5B7EB7" w:rsidR="004E71B7" w:rsidRDefault="004E71B7">
      <w:pPr>
        <w:spacing w:after="160" w:line="259" w:lineRule="auto"/>
        <w:rPr>
          <w:rFonts w:eastAsia="Calibri"/>
        </w:rPr>
      </w:pPr>
    </w:p>
    <w:p w14:paraId="74193BBF" w14:textId="0716059A" w:rsidR="004E71B7" w:rsidRDefault="004E71B7">
      <w:pPr>
        <w:spacing w:after="160" w:line="259" w:lineRule="auto"/>
        <w:rPr>
          <w:rFonts w:eastAsia="Calibri"/>
        </w:rPr>
      </w:pPr>
    </w:p>
    <w:p w14:paraId="72E1981E" w14:textId="5395B96C" w:rsidR="004E71B7" w:rsidRDefault="004E71B7">
      <w:pPr>
        <w:spacing w:after="160" w:line="259" w:lineRule="auto"/>
        <w:rPr>
          <w:rFonts w:eastAsia="Calibri"/>
        </w:rPr>
      </w:pPr>
    </w:p>
    <w:p w14:paraId="31F74E42" w14:textId="778214A3" w:rsidR="004E71B7" w:rsidRDefault="004E71B7">
      <w:pPr>
        <w:spacing w:after="160" w:line="259" w:lineRule="auto"/>
        <w:rPr>
          <w:rFonts w:eastAsia="Calibri"/>
        </w:rPr>
      </w:pPr>
    </w:p>
    <w:p w14:paraId="545EA92D" w14:textId="4E8CF5D8" w:rsidR="004E71B7" w:rsidRDefault="004E71B7">
      <w:pPr>
        <w:spacing w:after="160" w:line="259" w:lineRule="auto"/>
        <w:rPr>
          <w:rFonts w:eastAsia="Calibri"/>
        </w:rPr>
      </w:pPr>
    </w:p>
    <w:p w14:paraId="10C038C9" w14:textId="394F3E47" w:rsidR="004E71B7" w:rsidRDefault="004E71B7">
      <w:pPr>
        <w:spacing w:after="160" w:line="259" w:lineRule="auto"/>
        <w:rPr>
          <w:rFonts w:eastAsia="Calibri"/>
        </w:rPr>
      </w:pPr>
    </w:p>
    <w:p w14:paraId="3014F9AB" w14:textId="2FBAE0BA" w:rsidR="004E71B7" w:rsidRDefault="004E71B7">
      <w:pPr>
        <w:spacing w:after="160" w:line="259" w:lineRule="auto"/>
        <w:rPr>
          <w:rFonts w:eastAsia="Calibri"/>
        </w:rPr>
      </w:pPr>
    </w:p>
    <w:p w14:paraId="2F4BFD9D" w14:textId="114D32CD" w:rsidR="004E71B7" w:rsidRDefault="004E71B7">
      <w:pPr>
        <w:spacing w:after="160" w:line="259" w:lineRule="auto"/>
        <w:rPr>
          <w:rFonts w:eastAsia="Calibri"/>
        </w:rPr>
      </w:pPr>
    </w:p>
    <w:p w14:paraId="4C76876D" w14:textId="3C96E07F" w:rsidR="004E71B7" w:rsidRDefault="004E71B7" w:rsidP="004E71B7">
      <w:pPr>
        <w:jc w:val="center"/>
        <w:rPr>
          <w:rFonts w:cs="Arial"/>
          <w:b/>
        </w:rPr>
      </w:pPr>
      <w:r>
        <w:rPr>
          <w:rFonts w:cs="Arial"/>
          <w:b/>
          <w:noProof/>
        </w:rPr>
        <w:drawing>
          <wp:anchor distT="0" distB="0" distL="114300" distR="114300" simplePos="0" relativeHeight="251660288" behindDoc="0" locked="0" layoutInCell="1" allowOverlap="1" wp14:anchorId="1D90A1D2" wp14:editId="509CB5F4">
            <wp:simplePos x="0" y="0"/>
            <wp:positionH relativeFrom="column">
              <wp:posOffset>13335</wp:posOffset>
            </wp:positionH>
            <wp:positionV relativeFrom="paragraph">
              <wp:posOffset>-93345</wp:posOffset>
            </wp:positionV>
            <wp:extent cx="620194" cy="577719"/>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nn Logo Concepts v3-0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0194" cy="577719"/>
                    </a:xfrm>
                    <a:prstGeom prst="rect">
                      <a:avLst/>
                    </a:prstGeom>
                  </pic:spPr>
                </pic:pic>
              </a:graphicData>
            </a:graphic>
            <wp14:sizeRelH relativeFrom="margin">
              <wp14:pctWidth>0</wp14:pctWidth>
            </wp14:sizeRelH>
            <wp14:sizeRelV relativeFrom="margin">
              <wp14:pctHeight>0</wp14:pctHeight>
            </wp14:sizeRelV>
          </wp:anchor>
        </w:drawing>
      </w:r>
      <w:r w:rsidRPr="00DB5258">
        <w:rPr>
          <w:rFonts w:cs="Arial"/>
          <w:b/>
        </w:rPr>
        <w:t>Record of search</w:t>
      </w:r>
    </w:p>
    <w:p w14:paraId="7A362E85" w14:textId="77777777" w:rsidR="004E71B7" w:rsidRDefault="004E71B7" w:rsidP="004E71B7">
      <w:pPr>
        <w:jc w:val="center"/>
        <w:rPr>
          <w:rFonts w:cs="Arial"/>
          <w:b/>
        </w:rPr>
      </w:pPr>
    </w:p>
    <w:p w14:paraId="0BA3A0ED" w14:textId="77777777" w:rsidR="004E71B7" w:rsidRDefault="004E71B7" w:rsidP="004E71B7">
      <w:pPr>
        <w:jc w:val="center"/>
        <w:rPr>
          <w:rFonts w:cs="Arial"/>
        </w:rPr>
      </w:pPr>
    </w:p>
    <w:tbl>
      <w:tblPr>
        <w:tblStyle w:val="TableGrid"/>
        <w:tblW w:w="0" w:type="auto"/>
        <w:tblLook w:val="04A0" w:firstRow="1" w:lastRow="0" w:firstColumn="1" w:lastColumn="0" w:noHBand="0" w:noVBand="1"/>
      </w:tblPr>
      <w:tblGrid>
        <w:gridCol w:w="1377"/>
        <w:gridCol w:w="774"/>
        <w:gridCol w:w="802"/>
        <w:gridCol w:w="1249"/>
        <w:gridCol w:w="1468"/>
        <w:gridCol w:w="1441"/>
        <w:gridCol w:w="1949"/>
      </w:tblGrid>
      <w:tr w:rsidR="004E71B7" w14:paraId="40B87381" w14:textId="77777777" w:rsidTr="00C946B8">
        <w:tc>
          <w:tcPr>
            <w:tcW w:w="2830" w:type="dxa"/>
          </w:tcPr>
          <w:p w14:paraId="1F615A46" w14:textId="77777777" w:rsidR="004E71B7" w:rsidRPr="00DB5258" w:rsidRDefault="004E71B7" w:rsidP="00C946B8">
            <w:pPr>
              <w:rPr>
                <w:rFonts w:cs="Arial"/>
                <w:b/>
              </w:rPr>
            </w:pPr>
            <w:r w:rsidRPr="00DB5258">
              <w:rPr>
                <w:rFonts w:cs="Arial"/>
                <w:b/>
              </w:rPr>
              <w:t>Pupil searched</w:t>
            </w:r>
          </w:p>
        </w:tc>
        <w:tc>
          <w:tcPr>
            <w:tcW w:w="1276" w:type="dxa"/>
          </w:tcPr>
          <w:p w14:paraId="74D0EF6A" w14:textId="77777777" w:rsidR="004E71B7" w:rsidRPr="00DB5258" w:rsidRDefault="004E71B7" w:rsidP="00C946B8">
            <w:pPr>
              <w:rPr>
                <w:rFonts w:cs="Arial"/>
                <w:b/>
              </w:rPr>
            </w:pPr>
            <w:r w:rsidRPr="00DB5258">
              <w:rPr>
                <w:rFonts w:cs="Arial"/>
                <w:b/>
              </w:rPr>
              <w:t>Date</w:t>
            </w:r>
          </w:p>
        </w:tc>
        <w:tc>
          <w:tcPr>
            <w:tcW w:w="1134" w:type="dxa"/>
          </w:tcPr>
          <w:p w14:paraId="0E7DBA5C" w14:textId="77777777" w:rsidR="004E71B7" w:rsidRPr="00DB5258" w:rsidRDefault="004E71B7" w:rsidP="00C946B8">
            <w:pPr>
              <w:rPr>
                <w:rFonts w:cs="Arial"/>
                <w:b/>
              </w:rPr>
            </w:pPr>
            <w:r w:rsidRPr="00DB5258">
              <w:rPr>
                <w:rFonts w:cs="Arial"/>
                <w:b/>
              </w:rPr>
              <w:t>Time</w:t>
            </w:r>
          </w:p>
        </w:tc>
        <w:tc>
          <w:tcPr>
            <w:tcW w:w="1701" w:type="dxa"/>
          </w:tcPr>
          <w:p w14:paraId="086310D9" w14:textId="77777777" w:rsidR="004E71B7" w:rsidRPr="00DB5258" w:rsidRDefault="004E71B7" w:rsidP="00C946B8">
            <w:pPr>
              <w:rPr>
                <w:rFonts w:cs="Arial"/>
                <w:b/>
              </w:rPr>
            </w:pPr>
            <w:r w:rsidRPr="00DB5258">
              <w:rPr>
                <w:rFonts w:cs="Arial"/>
                <w:b/>
              </w:rPr>
              <w:t>Location</w:t>
            </w:r>
          </w:p>
        </w:tc>
        <w:tc>
          <w:tcPr>
            <w:tcW w:w="1985" w:type="dxa"/>
          </w:tcPr>
          <w:p w14:paraId="5B8A1BDD" w14:textId="77777777" w:rsidR="004E71B7" w:rsidRPr="00DB5258" w:rsidRDefault="004E71B7" w:rsidP="00C946B8">
            <w:pPr>
              <w:rPr>
                <w:rFonts w:cs="Arial"/>
                <w:b/>
              </w:rPr>
            </w:pPr>
            <w:r w:rsidRPr="00DB5258">
              <w:rPr>
                <w:rFonts w:cs="Arial"/>
                <w:b/>
              </w:rPr>
              <w:t>Who conducted the search?</w:t>
            </w:r>
          </w:p>
        </w:tc>
        <w:tc>
          <w:tcPr>
            <w:tcW w:w="2126" w:type="dxa"/>
          </w:tcPr>
          <w:p w14:paraId="5C5BCE9E" w14:textId="77777777" w:rsidR="004E71B7" w:rsidRPr="00DB5258" w:rsidRDefault="004E71B7" w:rsidP="00C946B8">
            <w:pPr>
              <w:rPr>
                <w:rFonts w:cs="Arial"/>
                <w:b/>
              </w:rPr>
            </w:pPr>
            <w:r w:rsidRPr="00DB5258">
              <w:rPr>
                <w:rFonts w:cs="Arial"/>
                <w:b/>
              </w:rPr>
              <w:t>Where prohibited items found? If so what?</w:t>
            </w:r>
          </w:p>
        </w:tc>
        <w:tc>
          <w:tcPr>
            <w:tcW w:w="4642" w:type="dxa"/>
          </w:tcPr>
          <w:p w14:paraId="49125B5D" w14:textId="77777777" w:rsidR="004E71B7" w:rsidRPr="00DB5258" w:rsidRDefault="004E71B7" w:rsidP="00C946B8">
            <w:pPr>
              <w:rPr>
                <w:rFonts w:cs="Arial"/>
                <w:b/>
              </w:rPr>
            </w:pPr>
            <w:r w:rsidRPr="00DB5258">
              <w:rPr>
                <w:rFonts w:cs="Arial"/>
                <w:b/>
              </w:rPr>
              <w:t>Is any follow-up action required as a consequence of the search?</w:t>
            </w:r>
          </w:p>
          <w:p w14:paraId="6047E210" w14:textId="77777777" w:rsidR="004E71B7" w:rsidRPr="00DB5258" w:rsidRDefault="004E71B7" w:rsidP="00C946B8">
            <w:pPr>
              <w:rPr>
                <w:rFonts w:cs="Arial"/>
                <w:b/>
              </w:rPr>
            </w:pPr>
          </w:p>
        </w:tc>
      </w:tr>
      <w:tr w:rsidR="004E71B7" w14:paraId="77AD4483" w14:textId="77777777" w:rsidTr="00C946B8">
        <w:tc>
          <w:tcPr>
            <w:tcW w:w="2830" w:type="dxa"/>
          </w:tcPr>
          <w:p w14:paraId="7F33E0B8" w14:textId="77777777" w:rsidR="004E71B7" w:rsidRPr="00DB5258" w:rsidRDefault="004E71B7" w:rsidP="00C946B8">
            <w:pPr>
              <w:rPr>
                <w:rFonts w:cs="Arial"/>
                <w:sz w:val="48"/>
                <w:szCs w:val="48"/>
              </w:rPr>
            </w:pPr>
          </w:p>
        </w:tc>
        <w:tc>
          <w:tcPr>
            <w:tcW w:w="1276" w:type="dxa"/>
          </w:tcPr>
          <w:p w14:paraId="0440F047" w14:textId="77777777" w:rsidR="004E71B7" w:rsidRPr="00DB5258" w:rsidRDefault="004E71B7" w:rsidP="00C946B8">
            <w:pPr>
              <w:rPr>
                <w:rFonts w:cs="Arial"/>
                <w:sz w:val="48"/>
                <w:szCs w:val="48"/>
              </w:rPr>
            </w:pPr>
          </w:p>
        </w:tc>
        <w:tc>
          <w:tcPr>
            <w:tcW w:w="1134" w:type="dxa"/>
          </w:tcPr>
          <w:p w14:paraId="4A4E89F7" w14:textId="77777777" w:rsidR="004E71B7" w:rsidRPr="00DB5258" w:rsidRDefault="004E71B7" w:rsidP="00C946B8">
            <w:pPr>
              <w:rPr>
                <w:rFonts w:cs="Arial"/>
                <w:sz w:val="48"/>
                <w:szCs w:val="48"/>
              </w:rPr>
            </w:pPr>
          </w:p>
        </w:tc>
        <w:tc>
          <w:tcPr>
            <w:tcW w:w="1701" w:type="dxa"/>
          </w:tcPr>
          <w:p w14:paraId="420FAF15" w14:textId="77777777" w:rsidR="004E71B7" w:rsidRPr="00DB5258" w:rsidRDefault="004E71B7" w:rsidP="00C946B8">
            <w:pPr>
              <w:rPr>
                <w:rFonts w:cs="Arial"/>
                <w:sz w:val="48"/>
                <w:szCs w:val="48"/>
              </w:rPr>
            </w:pPr>
          </w:p>
        </w:tc>
        <w:tc>
          <w:tcPr>
            <w:tcW w:w="1985" w:type="dxa"/>
          </w:tcPr>
          <w:p w14:paraId="6EBC971C" w14:textId="77777777" w:rsidR="004E71B7" w:rsidRPr="00DB5258" w:rsidRDefault="004E71B7" w:rsidP="00C946B8">
            <w:pPr>
              <w:rPr>
                <w:rFonts w:cs="Arial"/>
                <w:sz w:val="48"/>
                <w:szCs w:val="48"/>
              </w:rPr>
            </w:pPr>
          </w:p>
        </w:tc>
        <w:tc>
          <w:tcPr>
            <w:tcW w:w="2126" w:type="dxa"/>
          </w:tcPr>
          <w:p w14:paraId="53FE0F3F" w14:textId="77777777" w:rsidR="004E71B7" w:rsidRPr="00DB5258" w:rsidRDefault="004E71B7" w:rsidP="00C946B8">
            <w:pPr>
              <w:rPr>
                <w:rFonts w:cs="Arial"/>
                <w:sz w:val="48"/>
                <w:szCs w:val="48"/>
              </w:rPr>
            </w:pPr>
          </w:p>
        </w:tc>
        <w:tc>
          <w:tcPr>
            <w:tcW w:w="4642" w:type="dxa"/>
          </w:tcPr>
          <w:p w14:paraId="549BCA50" w14:textId="77777777" w:rsidR="004E71B7" w:rsidRPr="00DB5258" w:rsidRDefault="004E71B7" w:rsidP="00C946B8">
            <w:pPr>
              <w:rPr>
                <w:rFonts w:cs="Arial"/>
                <w:sz w:val="48"/>
                <w:szCs w:val="48"/>
              </w:rPr>
            </w:pPr>
          </w:p>
        </w:tc>
      </w:tr>
      <w:tr w:rsidR="004E71B7" w14:paraId="56A15885" w14:textId="77777777" w:rsidTr="00C946B8">
        <w:tc>
          <w:tcPr>
            <w:tcW w:w="2830" w:type="dxa"/>
          </w:tcPr>
          <w:p w14:paraId="4D2A538B" w14:textId="77777777" w:rsidR="004E71B7" w:rsidRPr="00DB5258" w:rsidRDefault="004E71B7" w:rsidP="00C946B8">
            <w:pPr>
              <w:rPr>
                <w:rFonts w:cs="Arial"/>
                <w:sz w:val="48"/>
                <w:szCs w:val="48"/>
              </w:rPr>
            </w:pPr>
          </w:p>
        </w:tc>
        <w:tc>
          <w:tcPr>
            <w:tcW w:w="1276" w:type="dxa"/>
          </w:tcPr>
          <w:p w14:paraId="6BD3E25F" w14:textId="77777777" w:rsidR="004E71B7" w:rsidRPr="00DB5258" w:rsidRDefault="004E71B7" w:rsidP="00C946B8">
            <w:pPr>
              <w:rPr>
                <w:rFonts w:cs="Arial"/>
                <w:sz w:val="48"/>
                <w:szCs w:val="48"/>
              </w:rPr>
            </w:pPr>
          </w:p>
        </w:tc>
        <w:tc>
          <w:tcPr>
            <w:tcW w:w="1134" w:type="dxa"/>
          </w:tcPr>
          <w:p w14:paraId="3AA03F69" w14:textId="77777777" w:rsidR="004E71B7" w:rsidRPr="00DB5258" w:rsidRDefault="004E71B7" w:rsidP="00C946B8">
            <w:pPr>
              <w:rPr>
                <w:rFonts w:cs="Arial"/>
                <w:sz w:val="48"/>
                <w:szCs w:val="48"/>
              </w:rPr>
            </w:pPr>
          </w:p>
        </w:tc>
        <w:tc>
          <w:tcPr>
            <w:tcW w:w="1701" w:type="dxa"/>
          </w:tcPr>
          <w:p w14:paraId="30AD8460" w14:textId="77777777" w:rsidR="004E71B7" w:rsidRPr="00DB5258" w:rsidRDefault="004E71B7" w:rsidP="00C946B8">
            <w:pPr>
              <w:rPr>
                <w:rFonts w:cs="Arial"/>
                <w:sz w:val="48"/>
                <w:szCs w:val="48"/>
              </w:rPr>
            </w:pPr>
          </w:p>
        </w:tc>
        <w:tc>
          <w:tcPr>
            <w:tcW w:w="1985" w:type="dxa"/>
          </w:tcPr>
          <w:p w14:paraId="0BBC1991" w14:textId="77777777" w:rsidR="004E71B7" w:rsidRPr="00DB5258" w:rsidRDefault="004E71B7" w:rsidP="00C946B8">
            <w:pPr>
              <w:rPr>
                <w:rFonts w:cs="Arial"/>
                <w:sz w:val="48"/>
                <w:szCs w:val="48"/>
              </w:rPr>
            </w:pPr>
          </w:p>
        </w:tc>
        <w:tc>
          <w:tcPr>
            <w:tcW w:w="2126" w:type="dxa"/>
          </w:tcPr>
          <w:p w14:paraId="4A2D761D" w14:textId="77777777" w:rsidR="004E71B7" w:rsidRPr="00DB5258" w:rsidRDefault="004E71B7" w:rsidP="00C946B8">
            <w:pPr>
              <w:rPr>
                <w:rFonts w:cs="Arial"/>
                <w:sz w:val="48"/>
                <w:szCs w:val="48"/>
              </w:rPr>
            </w:pPr>
          </w:p>
        </w:tc>
        <w:tc>
          <w:tcPr>
            <w:tcW w:w="4642" w:type="dxa"/>
          </w:tcPr>
          <w:p w14:paraId="4D191758" w14:textId="77777777" w:rsidR="004E71B7" w:rsidRPr="00DB5258" w:rsidRDefault="004E71B7" w:rsidP="00C946B8">
            <w:pPr>
              <w:rPr>
                <w:rFonts w:cs="Arial"/>
                <w:sz w:val="48"/>
                <w:szCs w:val="48"/>
              </w:rPr>
            </w:pPr>
          </w:p>
        </w:tc>
      </w:tr>
      <w:tr w:rsidR="004E71B7" w14:paraId="749A6F8B" w14:textId="77777777" w:rsidTr="00C946B8">
        <w:tc>
          <w:tcPr>
            <w:tcW w:w="2830" w:type="dxa"/>
          </w:tcPr>
          <w:p w14:paraId="06CDC016" w14:textId="77777777" w:rsidR="004E71B7" w:rsidRPr="00DB5258" w:rsidRDefault="004E71B7" w:rsidP="00C946B8">
            <w:pPr>
              <w:rPr>
                <w:rFonts w:cs="Arial"/>
                <w:sz w:val="48"/>
                <w:szCs w:val="48"/>
              </w:rPr>
            </w:pPr>
          </w:p>
        </w:tc>
        <w:tc>
          <w:tcPr>
            <w:tcW w:w="1276" w:type="dxa"/>
          </w:tcPr>
          <w:p w14:paraId="1E4EB056" w14:textId="77777777" w:rsidR="004E71B7" w:rsidRPr="00DB5258" w:rsidRDefault="004E71B7" w:rsidP="00C946B8">
            <w:pPr>
              <w:rPr>
                <w:rFonts w:cs="Arial"/>
                <w:sz w:val="48"/>
                <w:szCs w:val="48"/>
              </w:rPr>
            </w:pPr>
          </w:p>
        </w:tc>
        <w:tc>
          <w:tcPr>
            <w:tcW w:w="1134" w:type="dxa"/>
          </w:tcPr>
          <w:p w14:paraId="4BCF8A64" w14:textId="77777777" w:rsidR="004E71B7" w:rsidRPr="00DB5258" w:rsidRDefault="004E71B7" w:rsidP="00C946B8">
            <w:pPr>
              <w:rPr>
                <w:rFonts w:cs="Arial"/>
                <w:sz w:val="48"/>
                <w:szCs w:val="48"/>
              </w:rPr>
            </w:pPr>
          </w:p>
        </w:tc>
        <w:tc>
          <w:tcPr>
            <w:tcW w:w="1701" w:type="dxa"/>
          </w:tcPr>
          <w:p w14:paraId="73FCEC2D" w14:textId="77777777" w:rsidR="004E71B7" w:rsidRPr="00DB5258" w:rsidRDefault="004E71B7" w:rsidP="00C946B8">
            <w:pPr>
              <w:rPr>
                <w:rFonts w:cs="Arial"/>
                <w:sz w:val="48"/>
                <w:szCs w:val="48"/>
              </w:rPr>
            </w:pPr>
          </w:p>
        </w:tc>
        <w:tc>
          <w:tcPr>
            <w:tcW w:w="1985" w:type="dxa"/>
          </w:tcPr>
          <w:p w14:paraId="48FD6FFC" w14:textId="77777777" w:rsidR="004E71B7" w:rsidRPr="00DB5258" w:rsidRDefault="004E71B7" w:rsidP="00C946B8">
            <w:pPr>
              <w:rPr>
                <w:rFonts w:cs="Arial"/>
                <w:sz w:val="48"/>
                <w:szCs w:val="48"/>
              </w:rPr>
            </w:pPr>
          </w:p>
        </w:tc>
        <w:tc>
          <w:tcPr>
            <w:tcW w:w="2126" w:type="dxa"/>
          </w:tcPr>
          <w:p w14:paraId="3DBDF748" w14:textId="77777777" w:rsidR="004E71B7" w:rsidRPr="00DB5258" w:rsidRDefault="004E71B7" w:rsidP="00C946B8">
            <w:pPr>
              <w:rPr>
                <w:rFonts w:cs="Arial"/>
                <w:sz w:val="48"/>
                <w:szCs w:val="48"/>
              </w:rPr>
            </w:pPr>
          </w:p>
        </w:tc>
        <w:tc>
          <w:tcPr>
            <w:tcW w:w="4642" w:type="dxa"/>
          </w:tcPr>
          <w:p w14:paraId="3BC44BBD" w14:textId="77777777" w:rsidR="004E71B7" w:rsidRPr="00DB5258" w:rsidRDefault="004E71B7" w:rsidP="00C946B8">
            <w:pPr>
              <w:rPr>
                <w:rFonts w:cs="Arial"/>
                <w:sz w:val="48"/>
                <w:szCs w:val="48"/>
              </w:rPr>
            </w:pPr>
          </w:p>
        </w:tc>
      </w:tr>
      <w:tr w:rsidR="004E71B7" w14:paraId="10F4D903" w14:textId="77777777" w:rsidTr="00C946B8">
        <w:tc>
          <w:tcPr>
            <w:tcW w:w="2830" w:type="dxa"/>
          </w:tcPr>
          <w:p w14:paraId="63B61830" w14:textId="77777777" w:rsidR="004E71B7" w:rsidRPr="00DB5258" w:rsidRDefault="004E71B7" w:rsidP="00C946B8">
            <w:pPr>
              <w:rPr>
                <w:rFonts w:cs="Arial"/>
                <w:sz w:val="48"/>
                <w:szCs w:val="48"/>
              </w:rPr>
            </w:pPr>
          </w:p>
        </w:tc>
        <w:tc>
          <w:tcPr>
            <w:tcW w:w="1276" w:type="dxa"/>
          </w:tcPr>
          <w:p w14:paraId="5BCACA78" w14:textId="77777777" w:rsidR="004E71B7" w:rsidRPr="00DB5258" w:rsidRDefault="004E71B7" w:rsidP="00C946B8">
            <w:pPr>
              <w:rPr>
                <w:rFonts w:cs="Arial"/>
                <w:sz w:val="48"/>
                <w:szCs w:val="48"/>
              </w:rPr>
            </w:pPr>
          </w:p>
        </w:tc>
        <w:tc>
          <w:tcPr>
            <w:tcW w:w="1134" w:type="dxa"/>
          </w:tcPr>
          <w:p w14:paraId="0DC6400E" w14:textId="77777777" w:rsidR="004E71B7" w:rsidRPr="00DB5258" w:rsidRDefault="004E71B7" w:rsidP="00C946B8">
            <w:pPr>
              <w:rPr>
                <w:rFonts w:cs="Arial"/>
                <w:sz w:val="48"/>
                <w:szCs w:val="48"/>
              </w:rPr>
            </w:pPr>
          </w:p>
        </w:tc>
        <w:tc>
          <w:tcPr>
            <w:tcW w:w="1701" w:type="dxa"/>
          </w:tcPr>
          <w:p w14:paraId="09940021" w14:textId="77777777" w:rsidR="004E71B7" w:rsidRPr="00DB5258" w:rsidRDefault="004E71B7" w:rsidP="00C946B8">
            <w:pPr>
              <w:rPr>
                <w:rFonts w:cs="Arial"/>
                <w:sz w:val="48"/>
                <w:szCs w:val="48"/>
              </w:rPr>
            </w:pPr>
          </w:p>
        </w:tc>
        <w:tc>
          <w:tcPr>
            <w:tcW w:w="1985" w:type="dxa"/>
          </w:tcPr>
          <w:p w14:paraId="0DD59775" w14:textId="77777777" w:rsidR="004E71B7" w:rsidRPr="00DB5258" w:rsidRDefault="004E71B7" w:rsidP="00C946B8">
            <w:pPr>
              <w:rPr>
                <w:rFonts w:cs="Arial"/>
                <w:sz w:val="48"/>
                <w:szCs w:val="48"/>
              </w:rPr>
            </w:pPr>
          </w:p>
        </w:tc>
        <w:tc>
          <w:tcPr>
            <w:tcW w:w="2126" w:type="dxa"/>
          </w:tcPr>
          <w:p w14:paraId="56201016" w14:textId="77777777" w:rsidR="004E71B7" w:rsidRPr="00DB5258" w:rsidRDefault="004E71B7" w:rsidP="00C946B8">
            <w:pPr>
              <w:rPr>
                <w:rFonts w:cs="Arial"/>
                <w:sz w:val="48"/>
                <w:szCs w:val="48"/>
              </w:rPr>
            </w:pPr>
          </w:p>
        </w:tc>
        <w:tc>
          <w:tcPr>
            <w:tcW w:w="4642" w:type="dxa"/>
          </w:tcPr>
          <w:p w14:paraId="2715F8C1" w14:textId="77777777" w:rsidR="004E71B7" w:rsidRPr="00DB5258" w:rsidRDefault="004E71B7" w:rsidP="00C946B8">
            <w:pPr>
              <w:rPr>
                <w:rFonts w:cs="Arial"/>
                <w:sz w:val="48"/>
                <w:szCs w:val="48"/>
              </w:rPr>
            </w:pPr>
          </w:p>
        </w:tc>
      </w:tr>
      <w:tr w:rsidR="004E71B7" w14:paraId="247D4C6D" w14:textId="77777777" w:rsidTr="00C946B8">
        <w:tc>
          <w:tcPr>
            <w:tcW w:w="2830" w:type="dxa"/>
          </w:tcPr>
          <w:p w14:paraId="1C35F3DA" w14:textId="77777777" w:rsidR="004E71B7" w:rsidRPr="00DB5258" w:rsidRDefault="004E71B7" w:rsidP="00C946B8">
            <w:pPr>
              <w:rPr>
                <w:rFonts w:cs="Arial"/>
                <w:sz w:val="48"/>
                <w:szCs w:val="48"/>
              </w:rPr>
            </w:pPr>
          </w:p>
        </w:tc>
        <w:tc>
          <w:tcPr>
            <w:tcW w:w="1276" w:type="dxa"/>
          </w:tcPr>
          <w:p w14:paraId="5CD8A8AB" w14:textId="77777777" w:rsidR="004E71B7" w:rsidRPr="00DB5258" w:rsidRDefault="004E71B7" w:rsidP="00C946B8">
            <w:pPr>
              <w:rPr>
                <w:rFonts w:cs="Arial"/>
                <w:sz w:val="48"/>
                <w:szCs w:val="48"/>
              </w:rPr>
            </w:pPr>
          </w:p>
        </w:tc>
        <w:tc>
          <w:tcPr>
            <w:tcW w:w="1134" w:type="dxa"/>
          </w:tcPr>
          <w:p w14:paraId="7ECB83FB" w14:textId="77777777" w:rsidR="004E71B7" w:rsidRPr="00DB5258" w:rsidRDefault="004E71B7" w:rsidP="00C946B8">
            <w:pPr>
              <w:rPr>
                <w:rFonts w:cs="Arial"/>
                <w:sz w:val="48"/>
                <w:szCs w:val="48"/>
              </w:rPr>
            </w:pPr>
          </w:p>
        </w:tc>
        <w:tc>
          <w:tcPr>
            <w:tcW w:w="1701" w:type="dxa"/>
          </w:tcPr>
          <w:p w14:paraId="6093288C" w14:textId="77777777" w:rsidR="004E71B7" w:rsidRPr="00DB5258" w:rsidRDefault="004E71B7" w:rsidP="00C946B8">
            <w:pPr>
              <w:rPr>
                <w:rFonts w:cs="Arial"/>
                <w:sz w:val="48"/>
                <w:szCs w:val="48"/>
              </w:rPr>
            </w:pPr>
          </w:p>
        </w:tc>
        <w:tc>
          <w:tcPr>
            <w:tcW w:w="1985" w:type="dxa"/>
          </w:tcPr>
          <w:p w14:paraId="08876026" w14:textId="77777777" w:rsidR="004E71B7" w:rsidRPr="00DB5258" w:rsidRDefault="004E71B7" w:rsidP="00C946B8">
            <w:pPr>
              <w:rPr>
                <w:rFonts w:cs="Arial"/>
                <w:sz w:val="48"/>
                <w:szCs w:val="48"/>
              </w:rPr>
            </w:pPr>
          </w:p>
        </w:tc>
        <w:tc>
          <w:tcPr>
            <w:tcW w:w="2126" w:type="dxa"/>
          </w:tcPr>
          <w:p w14:paraId="4C804AC0" w14:textId="77777777" w:rsidR="004E71B7" w:rsidRPr="00DB5258" w:rsidRDefault="004E71B7" w:rsidP="00C946B8">
            <w:pPr>
              <w:rPr>
                <w:rFonts w:cs="Arial"/>
                <w:sz w:val="48"/>
                <w:szCs w:val="48"/>
              </w:rPr>
            </w:pPr>
          </w:p>
        </w:tc>
        <w:tc>
          <w:tcPr>
            <w:tcW w:w="4642" w:type="dxa"/>
          </w:tcPr>
          <w:p w14:paraId="70C08362" w14:textId="77777777" w:rsidR="004E71B7" w:rsidRPr="00DB5258" w:rsidRDefault="004E71B7" w:rsidP="00C946B8">
            <w:pPr>
              <w:rPr>
                <w:rFonts w:cs="Arial"/>
                <w:sz w:val="48"/>
                <w:szCs w:val="48"/>
              </w:rPr>
            </w:pPr>
          </w:p>
        </w:tc>
      </w:tr>
      <w:tr w:rsidR="004E71B7" w14:paraId="6E534E79" w14:textId="77777777" w:rsidTr="00C946B8">
        <w:tc>
          <w:tcPr>
            <w:tcW w:w="2830" w:type="dxa"/>
          </w:tcPr>
          <w:p w14:paraId="75E9B4F5" w14:textId="77777777" w:rsidR="004E71B7" w:rsidRPr="00DB5258" w:rsidRDefault="004E71B7" w:rsidP="00C946B8">
            <w:pPr>
              <w:rPr>
                <w:rFonts w:cs="Arial"/>
                <w:sz w:val="48"/>
                <w:szCs w:val="48"/>
              </w:rPr>
            </w:pPr>
          </w:p>
        </w:tc>
        <w:tc>
          <w:tcPr>
            <w:tcW w:w="1276" w:type="dxa"/>
          </w:tcPr>
          <w:p w14:paraId="21D00029" w14:textId="77777777" w:rsidR="004E71B7" w:rsidRPr="00DB5258" w:rsidRDefault="004E71B7" w:rsidP="00C946B8">
            <w:pPr>
              <w:rPr>
                <w:rFonts w:cs="Arial"/>
                <w:sz w:val="48"/>
                <w:szCs w:val="48"/>
              </w:rPr>
            </w:pPr>
          </w:p>
        </w:tc>
        <w:tc>
          <w:tcPr>
            <w:tcW w:w="1134" w:type="dxa"/>
          </w:tcPr>
          <w:p w14:paraId="43A2E0C3" w14:textId="77777777" w:rsidR="004E71B7" w:rsidRPr="00DB5258" w:rsidRDefault="004E71B7" w:rsidP="00C946B8">
            <w:pPr>
              <w:rPr>
                <w:rFonts w:cs="Arial"/>
                <w:sz w:val="48"/>
                <w:szCs w:val="48"/>
              </w:rPr>
            </w:pPr>
          </w:p>
        </w:tc>
        <w:tc>
          <w:tcPr>
            <w:tcW w:w="1701" w:type="dxa"/>
          </w:tcPr>
          <w:p w14:paraId="5A9577B3" w14:textId="77777777" w:rsidR="004E71B7" w:rsidRPr="00DB5258" w:rsidRDefault="004E71B7" w:rsidP="00C946B8">
            <w:pPr>
              <w:rPr>
                <w:rFonts w:cs="Arial"/>
                <w:sz w:val="48"/>
                <w:szCs w:val="48"/>
              </w:rPr>
            </w:pPr>
          </w:p>
        </w:tc>
        <w:tc>
          <w:tcPr>
            <w:tcW w:w="1985" w:type="dxa"/>
          </w:tcPr>
          <w:p w14:paraId="331DE638" w14:textId="77777777" w:rsidR="004E71B7" w:rsidRPr="00DB5258" w:rsidRDefault="004E71B7" w:rsidP="00C946B8">
            <w:pPr>
              <w:rPr>
                <w:rFonts w:cs="Arial"/>
                <w:sz w:val="48"/>
                <w:szCs w:val="48"/>
              </w:rPr>
            </w:pPr>
          </w:p>
        </w:tc>
        <w:tc>
          <w:tcPr>
            <w:tcW w:w="2126" w:type="dxa"/>
          </w:tcPr>
          <w:p w14:paraId="1D15C42B" w14:textId="77777777" w:rsidR="004E71B7" w:rsidRPr="00DB5258" w:rsidRDefault="004E71B7" w:rsidP="00C946B8">
            <w:pPr>
              <w:rPr>
                <w:rFonts w:cs="Arial"/>
                <w:sz w:val="48"/>
                <w:szCs w:val="48"/>
              </w:rPr>
            </w:pPr>
          </w:p>
        </w:tc>
        <w:tc>
          <w:tcPr>
            <w:tcW w:w="4642" w:type="dxa"/>
          </w:tcPr>
          <w:p w14:paraId="67136695" w14:textId="77777777" w:rsidR="004E71B7" w:rsidRPr="00DB5258" w:rsidRDefault="004E71B7" w:rsidP="00C946B8">
            <w:pPr>
              <w:rPr>
                <w:rFonts w:cs="Arial"/>
                <w:sz w:val="48"/>
                <w:szCs w:val="48"/>
              </w:rPr>
            </w:pPr>
          </w:p>
        </w:tc>
      </w:tr>
      <w:tr w:rsidR="004E71B7" w14:paraId="68EB339C" w14:textId="77777777" w:rsidTr="00C946B8">
        <w:tc>
          <w:tcPr>
            <w:tcW w:w="2830" w:type="dxa"/>
          </w:tcPr>
          <w:p w14:paraId="0CF66AD3" w14:textId="77777777" w:rsidR="004E71B7" w:rsidRPr="00DB5258" w:rsidRDefault="004E71B7" w:rsidP="00C946B8">
            <w:pPr>
              <w:rPr>
                <w:rFonts w:cs="Arial"/>
                <w:sz w:val="48"/>
                <w:szCs w:val="48"/>
              </w:rPr>
            </w:pPr>
          </w:p>
        </w:tc>
        <w:tc>
          <w:tcPr>
            <w:tcW w:w="1276" w:type="dxa"/>
          </w:tcPr>
          <w:p w14:paraId="646CE5A9" w14:textId="77777777" w:rsidR="004E71B7" w:rsidRPr="00DB5258" w:rsidRDefault="004E71B7" w:rsidP="00C946B8">
            <w:pPr>
              <w:rPr>
                <w:rFonts w:cs="Arial"/>
                <w:sz w:val="48"/>
                <w:szCs w:val="48"/>
              </w:rPr>
            </w:pPr>
          </w:p>
        </w:tc>
        <w:tc>
          <w:tcPr>
            <w:tcW w:w="1134" w:type="dxa"/>
          </w:tcPr>
          <w:p w14:paraId="40B36966" w14:textId="77777777" w:rsidR="004E71B7" w:rsidRPr="00DB5258" w:rsidRDefault="004E71B7" w:rsidP="00C946B8">
            <w:pPr>
              <w:rPr>
                <w:rFonts w:cs="Arial"/>
                <w:sz w:val="48"/>
                <w:szCs w:val="48"/>
              </w:rPr>
            </w:pPr>
          </w:p>
        </w:tc>
        <w:tc>
          <w:tcPr>
            <w:tcW w:w="1701" w:type="dxa"/>
          </w:tcPr>
          <w:p w14:paraId="3DDF4233" w14:textId="77777777" w:rsidR="004E71B7" w:rsidRPr="00DB5258" w:rsidRDefault="004E71B7" w:rsidP="00C946B8">
            <w:pPr>
              <w:rPr>
                <w:rFonts w:cs="Arial"/>
                <w:sz w:val="48"/>
                <w:szCs w:val="48"/>
              </w:rPr>
            </w:pPr>
          </w:p>
        </w:tc>
        <w:tc>
          <w:tcPr>
            <w:tcW w:w="1985" w:type="dxa"/>
          </w:tcPr>
          <w:p w14:paraId="38FB77B1" w14:textId="77777777" w:rsidR="004E71B7" w:rsidRPr="00DB5258" w:rsidRDefault="004E71B7" w:rsidP="00C946B8">
            <w:pPr>
              <w:rPr>
                <w:rFonts w:cs="Arial"/>
                <w:sz w:val="48"/>
                <w:szCs w:val="48"/>
              </w:rPr>
            </w:pPr>
          </w:p>
        </w:tc>
        <w:tc>
          <w:tcPr>
            <w:tcW w:w="2126" w:type="dxa"/>
          </w:tcPr>
          <w:p w14:paraId="222BA0FD" w14:textId="77777777" w:rsidR="004E71B7" w:rsidRPr="00DB5258" w:rsidRDefault="004E71B7" w:rsidP="00C946B8">
            <w:pPr>
              <w:rPr>
                <w:rFonts w:cs="Arial"/>
                <w:sz w:val="48"/>
                <w:szCs w:val="48"/>
              </w:rPr>
            </w:pPr>
          </w:p>
        </w:tc>
        <w:tc>
          <w:tcPr>
            <w:tcW w:w="4642" w:type="dxa"/>
          </w:tcPr>
          <w:p w14:paraId="7ECBBBA9" w14:textId="77777777" w:rsidR="004E71B7" w:rsidRPr="00DB5258" w:rsidRDefault="004E71B7" w:rsidP="00C946B8">
            <w:pPr>
              <w:rPr>
                <w:rFonts w:cs="Arial"/>
                <w:sz w:val="48"/>
                <w:szCs w:val="48"/>
              </w:rPr>
            </w:pPr>
          </w:p>
        </w:tc>
      </w:tr>
      <w:tr w:rsidR="004E71B7" w14:paraId="617EBB5F" w14:textId="77777777" w:rsidTr="00C946B8">
        <w:tc>
          <w:tcPr>
            <w:tcW w:w="2830" w:type="dxa"/>
          </w:tcPr>
          <w:p w14:paraId="2227D332" w14:textId="77777777" w:rsidR="004E71B7" w:rsidRPr="00DB5258" w:rsidRDefault="004E71B7" w:rsidP="00C946B8">
            <w:pPr>
              <w:rPr>
                <w:rFonts w:cs="Arial"/>
                <w:sz w:val="48"/>
                <w:szCs w:val="48"/>
              </w:rPr>
            </w:pPr>
          </w:p>
        </w:tc>
        <w:tc>
          <w:tcPr>
            <w:tcW w:w="1276" w:type="dxa"/>
          </w:tcPr>
          <w:p w14:paraId="6CDDF1BD" w14:textId="77777777" w:rsidR="004E71B7" w:rsidRPr="00DB5258" w:rsidRDefault="004E71B7" w:rsidP="00C946B8">
            <w:pPr>
              <w:rPr>
                <w:rFonts w:cs="Arial"/>
                <w:sz w:val="48"/>
                <w:szCs w:val="48"/>
              </w:rPr>
            </w:pPr>
          </w:p>
        </w:tc>
        <w:tc>
          <w:tcPr>
            <w:tcW w:w="1134" w:type="dxa"/>
          </w:tcPr>
          <w:p w14:paraId="198FD1EE" w14:textId="77777777" w:rsidR="004E71B7" w:rsidRPr="00DB5258" w:rsidRDefault="004E71B7" w:rsidP="00C946B8">
            <w:pPr>
              <w:rPr>
                <w:rFonts w:cs="Arial"/>
                <w:sz w:val="48"/>
                <w:szCs w:val="48"/>
              </w:rPr>
            </w:pPr>
          </w:p>
        </w:tc>
        <w:tc>
          <w:tcPr>
            <w:tcW w:w="1701" w:type="dxa"/>
          </w:tcPr>
          <w:p w14:paraId="3D754B16" w14:textId="77777777" w:rsidR="004E71B7" w:rsidRPr="00DB5258" w:rsidRDefault="004E71B7" w:rsidP="00C946B8">
            <w:pPr>
              <w:rPr>
                <w:rFonts w:cs="Arial"/>
                <w:sz w:val="48"/>
                <w:szCs w:val="48"/>
              </w:rPr>
            </w:pPr>
          </w:p>
        </w:tc>
        <w:tc>
          <w:tcPr>
            <w:tcW w:w="1985" w:type="dxa"/>
          </w:tcPr>
          <w:p w14:paraId="57CE6A99" w14:textId="77777777" w:rsidR="004E71B7" w:rsidRPr="00DB5258" w:rsidRDefault="004E71B7" w:rsidP="00C946B8">
            <w:pPr>
              <w:rPr>
                <w:rFonts w:cs="Arial"/>
                <w:sz w:val="48"/>
                <w:szCs w:val="48"/>
              </w:rPr>
            </w:pPr>
          </w:p>
        </w:tc>
        <w:tc>
          <w:tcPr>
            <w:tcW w:w="2126" w:type="dxa"/>
          </w:tcPr>
          <w:p w14:paraId="24DC6718" w14:textId="77777777" w:rsidR="004E71B7" w:rsidRPr="00DB5258" w:rsidRDefault="004E71B7" w:rsidP="00C946B8">
            <w:pPr>
              <w:rPr>
                <w:rFonts w:cs="Arial"/>
                <w:sz w:val="48"/>
                <w:szCs w:val="48"/>
              </w:rPr>
            </w:pPr>
          </w:p>
        </w:tc>
        <w:tc>
          <w:tcPr>
            <w:tcW w:w="4642" w:type="dxa"/>
          </w:tcPr>
          <w:p w14:paraId="366BD2B2" w14:textId="77777777" w:rsidR="004E71B7" w:rsidRPr="00DB5258" w:rsidRDefault="004E71B7" w:rsidP="00C946B8">
            <w:pPr>
              <w:rPr>
                <w:rFonts w:cs="Arial"/>
                <w:sz w:val="48"/>
                <w:szCs w:val="48"/>
              </w:rPr>
            </w:pPr>
          </w:p>
        </w:tc>
      </w:tr>
      <w:tr w:rsidR="004E71B7" w14:paraId="043F7A71" w14:textId="77777777" w:rsidTr="00C946B8">
        <w:tc>
          <w:tcPr>
            <w:tcW w:w="2830" w:type="dxa"/>
          </w:tcPr>
          <w:p w14:paraId="55E71B01" w14:textId="77777777" w:rsidR="004E71B7" w:rsidRPr="00DB5258" w:rsidRDefault="004E71B7" w:rsidP="00C946B8">
            <w:pPr>
              <w:rPr>
                <w:rFonts w:cs="Arial"/>
                <w:sz w:val="48"/>
                <w:szCs w:val="48"/>
              </w:rPr>
            </w:pPr>
          </w:p>
        </w:tc>
        <w:tc>
          <w:tcPr>
            <w:tcW w:w="1276" w:type="dxa"/>
          </w:tcPr>
          <w:p w14:paraId="1E03D9FF" w14:textId="77777777" w:rsidR="004E71B7" w:rsidRPr="00DB5258" w:rsidRDefault="004E71B7" w:rsidP="00C946B8">
            <w:pPr>
              <w:rPr>
                <w:rFonts w:cs="Arial"/>
                <w:sz w:val="48"/>
                <w:szCs w:val="48"/>
              </w:rPr>
            </w:pPr>
          </w:p>
        </w:tc>
        <w:tc>
          <w:tcPr>
            <w:tcW w:w="1134" w:type="dxa"/>
          </w:tcPr>
          <w:p w14:paraId="14CEBCF1" w14:textId="77777777" w:rsidR="004E71B7" w:rsidRPr="00DB5258" w:rsidRDefault="004E71B7" w:rsidP="00C946B8">
            <w:pPr>
              <w:rPr>
                <w:rFonts w:cs="Arial"/>
                <w:sz w:val="48"/>
                <w:szCs w:val="48"/>
              </w:rPr>
            </w:pPr>
          </w:p>
        </w:tc>
        <w:tc>
          <w:tcPr>
            <w:tcW w:w="1701" w:type="dxa"/>
          </w:tcPr>
          <w:p w14:paraId="5A3330F5" w14:textId="77777777" w:rsidR="004E71B7" w:rsidRPr="00DB5258" w:rsidRDefault="004E71B7" w:rsidP="00C946B8">
            <w:pPr>
              <w:rPr>
                <w:rFonts w:cs="Arial"/>
                <w:sz w:val="48"/>
                <w:szCs w:val="48"/>
              </w:rPr>
            </w:pPr>
          </w:p>
        </w:tc>
        <w:tc>
          <w:tcPr>
            <w:tcW w:w="1985" w:type="dxa"/>
          </w:tcPr>
          <w:p w14:paraId="78EA04D0" w14:textId="77777777" w:rsidR="004E71B7" w:rsidRPr="00DB5258" w:rsidRDefault="004E71B7" w:rsidP="00C946B8">
            <w:pPr>
              <w:rPr>
                <w:rFonts w:cs="Arial"/>
                <w:sz w:val="48"/>
                <w:szCs w:val="48"/>
              </w:rPr>
            </w:pPr>
          </w:p>
        </w:tc>
        <w:tc>
          <w:tcPr>
            <w:tcW w:w="2126" w:type="dxa"/>
          </w:tcPr>
          <w:p w14:paraId="44C78949" w14:textId="77777777" w:rsidR="004E71B7" w:rsidRPr="00DB5258" w:rsidRDefault="004E71B7" w:rsidP="00C946B8">
            <w:pPr>
              <w:rPr>
                <w:rFonts w:cs="Arial"/>
                <w:sz w:val="48"/>
                <w:szCs w:val="48"/>
              </w:rPr>
            </w:pPr>
          </w:p>
        </w:tc>
        <w:tc>
          <w:tcPr>
            <w:tcW w:w="4642" w:type="dxa"/>
          </w:tcPr>
          <w:p w14:paraId="35EA9AC0" w14:textId="77777777" w:rsidR="004E71B7" w:rsidRPr="00DB5258" w:rsidRDefault="004E71B7" w:rsidP="00C946B8">
            <w:pPr>
              <w:rPr>
                <w:rFonts w:cs="Arial"/>
                <w:sz w:val="48"/>
                <w:szCs w:val="48"/>
              </w:rPr>
            </w:pPr>
          </w:p>
        </w:tc>
      </w:tr>
      <w:tr w:rsidR="004E71B7" w14:paraId="3B3A5CDC" w14:textId="77777777" w:rsidTr="00C946B8">
        <w:tc>
          <w:tcPr>
            <w:tcW w:w="2830" w:type="dxa"/>
          </w:tcPr>
          <w:p w14:paraId="1248E77E" w14:textId="77777777" w:rsidR="004E71B7" w:rsidRPr="00DB5258" w:rsidRDefault="004E71B7" w:rsidP="00C946B8">
            <w:pPr>
              <w:rPr>
                <w:rFonts w:cs="Arial"/>
                <w:sz w:val="48"/>
                <w:szCs w:val="48"/>
              </w:rPr>
            </w:pPr>
          </w:p>
        </w:tc>
        <w:tc>
          <w:tcPr>
            <w:tcW w:w="1276" w:type="dxa"/>
          </w:tcPr>
          <w:p w14:paraId="11E58738" w14:textId="77777777" w:rsidR="004E71B7" w:rsidRPr="00DB5258" w:rsidRDefault="004E71B7" w:rsidP="00C946B8">
            <w:pPr>
              <w:rPr>
                <w:rFonts w:cs="Arial"/>
                <w:sz w:val="48"/>
                <w:szCs w:val="48"/>
              </w:rPr>
            </w:pPr>
          </w:p>
        </w:tc>
        <w:tc>
          <w:tcPr>
            <w:tcW w:w="1134" w:type="dxa"/>
          </w:tcPr>
          <w:p w14:paraId="2D813CE5" w14:textId="77777777" w:rsidR="004E71B7" w:rsidRPr="00DB5258" w:rsidRDefault="004E71B7" w:rsidP="00C946B8">
            <w:pPr>
              <w:rPr>
                <w:rFonts w:cs="Arial"/>
                <w:sz w:val="48"/>
                <w:szCs w:val="48"/>
              </w:rPr>
            </w:pPr>
          </w:p>
        </w:tc>
        <w:tc>
          <w:tcPr>
            <w:tcW w:w="1701" w:type="dxa"/>
          </w:tcPr>
          <w:p w14:paraId="5209F6F4" w14:textId="77777777" w:rsidR="004E71B7" w:rsidRPr="00DB5258" w:rsidRDefault="004E71B7" w:rsidP="00C946B8">
            <w:pPr>
              <w:rPr>
                <w:rFonts w:cs="Arial"/>
                <w:sz w:val="48"/>
                <w:szCs w:val="48"/>
              </w:rPr>
            </w:pPr>
          </w:p>
        </w:tc>
        <w:tc>
          <w:tcPr>
            <w:tcW w:w="1985" w:type="dxa"/>
          </w:tcPr>
          <w:p w14:paraId="6353DFB5" w14:textId="77777777" w:rsidR="004E71B7" w:rsidRPr="00DB5258" w:rsidRDefault="004E71B7" w:rsidP="00C946B8">
            <w:pPr>
              <w:rPr>
                <w:rFonts w:cs="Arial"/>
                <w:sz w:val="48"/>
                <w:szCs w:val="48"/>
              </w:rPr>
            </w:pPr>
          </w:p>
        </w:tc>
        <w:tc>
          <w:tcPr>
            <w:tcW w:w="2126" w:type="dxa"/>
          </w:tcPr>
          <w:p w14:paraId="23BA0044" w14:textId="77777777" w:rsidR="004E71B7" w:rsidRPr="00DB5258" w:rsidRDefault="004E71B7" w:rsidP="00C946B8">
            <w:pPr>
              <w:rPr>
                <w:rFonts w:cs="Arial"/>
                <w:sz w:val="48"/>
                <w:szCs w:val="48"/>
              </w:rPr>
            </w:pPr>
          </w:p>
        </w:tc>
        <w:tc>
          <w:tcPr>
            <w:tcW w:w="4642" w:type="dxa"/>
          </w:tcPr>
          <w:p w14:paraId="31A8FE8E" w14:textId="77777777" w:rsidR="004E71B7" w:rsidRPr="00DB5258" w:rsidRDefault="004E71B7" w:rsidP="00C946B8">
            <w:pPr>
              <w:rPr>
                <w:rFonts w:cs="Arial"/>
                <w:sz w:val="48"/>
                <w:szCs w:val="48"/>
              </w:rPr>
            </w:pPr>
          </w:p>
        </w:tc>
      </w:tr>
      <w:tr w:rsidR="004E71B7" w14:paraId="31C4367B" w14:textId="77777777" w:rsidTr="00C946B8">
        <w:tc>
          <w:tcPr>
            <w:tcW w:w="2830" w:type="dxa"/>
          </w:tcPr>
          <w:p w14:paraId="49094481" w14:textId="77777777" w:rsidR="004E71B7" w:rsidRPr="00DB5258" w:rsidRDefault="004E71B7" w:rsidP="00C946B8">
            <w:pPr>
              <w:rPr>
                <w:rFonts w:cs="Arial"/>
                <w:sz w:val="48"/>
                <w:szCs w:val="48"/>
              </w:rPr>
            </w:pPr>
          </w:p>
        </w:tc>
        <w:tc>
          <w:tcPr>
            <w:tcW w:w="1276" w:type="dxa"/>
          </w:tcPr>
          <w:p w14:paraId="0395E7E0" w14:textId="77777777" w:rsidR="004E71B7" w:rsidRPr="00DB5258" w:rsidRDefault="004E71B7" w:rsidP="00C946B8">
            <w:pPr>
              <w:rPr>
                <w:rFonts w:cs="Arial"/>
                <w:sz w:val="48"/>
                <w:szCs w:val="48"/>
              </w:rPr>
            </w:pPr>
          </w:p>
        </w:tc>
        <w:tc>
          <w:tcPr>
            <w:tcW w:w="1134" w:type="dxa"/>
          </w:tcPr>
          <w:p w14:paraId="28ED3C24" w14:textId="77777777" w:rsidR="004E71B7" w:rsidRPr="00DB5258" w:rsidRDefault="004E71B7" w:rsidP="00C946B8">
            <w:pPr>
              <w:rPr>
                <w:rFonts w:cs="Arial"/>
                <w:sz w:val="48"/>
                <w:szCs w:val="48"/>
              </w:rPr>
            </w:pPr>
          </w:p>
        </w:tc>
        <w:tc>
          <w:tcPr>
            <w:tcW w:w="1701" w:type="dxa"/>
          </w:tcPr>
          <w:p w14:paraId="3028FAA9" w14:textId="77777777" w:rsidR="004E71B7" w:rsidRPr="00DB5258" w:rsidRDefault="004E71B7" w:rsidP="00C946B8">
            <w:pPr>
              <w:rPr>
                <w:rFonts w:cs="Arial"/>
                <w:sz w:val="48"/>
                <w:szCs w:val="48"/>
              </w:rPr>
            </w:pPr>
          </w:p>
        </w:tc>
        <w:tc>
          <w:tcPr>
            <w:tcW w:w="1985" w:type="dxa"/>
          </w:tcPr>
          <w:p w14:paraId="2F24E71C" w14:textId="77777777" w:rsidR="004E71B7" w:rsidRPr="00DB5258" w:rsidRDefault="004E71B7" w:rsidP="00C946B8">
            <w:pPr>
              <w:rPr>
                <w:rFonts w:cs="Arial"/>
                <w:sz w:val="48"/>
                <w:szCs w:val="48"/>
              </w:rPr>
            </w:pPr>
          </w:p>
        </w:tc>
        <w:tc>
          <w:tcPr>
            <w:tcW w:w="2126" w:type="dxa"/>
          </w:tcPr>
          <w:p w14:paraId="35C2DC1D" w14:textId="77777777" w:rsidR="004E71B7" w:rsidRPr="00DB5258" w:rsidRDefault="004E71B7" w:rsidP="00C946B8">
            <w:pPr>
              <w:rPr>
                <w:rFonts w:cs="Arial"/>
                <w:sz w:val="48"/>
                <w:szCs w:val="48"/>
              </w:rPr>
            </w:pPr>
          </w:p>
        </w:tc>
        <w:tc>
          <w:tcPr>
            <w:tcW w:w="4642" w:type="dxa"/>
          </w:tcPr>
          <w:p w14:paraId="0F830E31" w14:textId="77777777" w:rsidR="004E71B7" w:rsidRPr="00DB5258" w:rsidRDefault="004E71B7" w:rsidP="00C946B8">
            <w:pPr>
              <w:rPr>
                <w:rFonts w:cs="Arial"/>
                <w:sz w:val="48"/>
                <w:szCs w:val="48"/>
              </w:rPr>
            </w:pPr>
          </w:p>
        </w:tc>
      </w:tr>
      <w:tr w:rsidR="004E71B7" w14:paraId="44B7AD29" w14:textId="77777777" w:rsidTr="00C946B8">
        <w:tc>
          <w:tcPr>
            <w:tcW w:w="2830" w:type="dxa"/>
          </w:tcPr>
          <w:p w14:paraId="4F6AEDDD" w14:textId="77777777" w:rsidR="004E71B7" w:rsidRPr="00DB5258" w:rsidRDefault="004E71B7" w:rsidP="00C946B8">
            <w:pPr>
              <w:rPr>
                <w:rFonts w:cs="Arial"/>
                <w:sz w:val="48"/>
                <w:szCs w:val="48"/>
              </w:rPr>
            </w:pPr>
          </w:p>
        </w:tc>
        <w:tc>
          <w:tcPr>
            <w:tcW w:w="1276" w:type="dxa"/>
          </w:tcPr>
          <w:p w14:paraId="543427AD" w14:textId="77777777" w:rsidR="004E71B7" w:rsidRPr="00DB5258" w:rsidRDefault="004E71B7" w:rsidP="00C946B8">
            <w:pPr>
              <w:rPr>
                <w:rFonts w:cs="Arial"/>
                <w:sz w:val="48"/>
                <w:szCs w:val="48"/>
              </w:rPr>
            </w:pPr>
          </w:p>
        </w:tc>
        <w:tc>
          <w:tcPr>
            <w:tcW w:w="1134" w:type="dxa"/>
          </w:tcPr>
          <w:p w14:paraId="6FE3035E" w14:textId="77777777" w:rsidR="004E71B7" w:rsidRPr="00DB5258" w:rsidRDefault="004E71B7" w:rsidP="00C946B8">
            <w:pPr>
              <w:rPr>
                <w:rFonts w:cs="Arial"/>
                <w:sz w:val="48"/>
                <w:szCs w:val="48"/>
              </w:rPr>
            </w:pPr>
          </w:p>
        </w:tc>
        <w:tc>
          <w:tcPr>
            <w:tcW w:w="1701" w:type="dxa"/>
          </w:tcPr>
          <w:p w14:paraId="73052016" w14:textId="77777777" w:rsidR="004E71B7" w:rsidRPr="00DB5258" w:rsidRDefault="004E71B7" w:rsidP="00C946B8">
            <w:pPr>
              <w:rPr>
                <w:rFonts w:cs="Arial"/>
                <w:sz w:val="48"/>
                <w:szCs w:val="48"/>
              </w:rPr>
            </w:pPr>
          </w:p>
        </w:tc>
        <w:tc>
          <w:tcPr>
            <w:tcW w:w="1985" w:type="dxa"/>
          </w:tcPr>
          <w:p w14:paraId="26ACDE69" w14:textId="77777777" w:rsidR="004E71B7" w:rsidRPr="00DB5258" w:rsidRDefault="004E71B7" w:rsidP="00C946B8">
            <w:pPr>
              <w:rPr>
                <w:rFonts w:cs="Arial"/>
                <w:sz w:val="48"/>
                <w:szCs w:val="48"/>
              </w:rPr>
            </w:pPr>
          </w:p>
        </w:tc>
        <w:tc>
          <w:tcPr>
            <w:tcW w:w="2126" w:type="dxa"/>
          </w:tcPr>
          <w:p w14:paraId="50DD23B5" w14:textId="77777777" w:rsidR="004E71B7" w:rsidRPr="00DB5258" w:rsidRDefault="004E71B7" w:rsidP="00C946B8">
            <w:pPr>
              <w:rPr>
                <w:rFonts w:cs="Arial"/>
                <w:sz w:val="48"/>
                <w:szCs w:val="48"/>
              </w:rPr>
            </w:pPr>
          </w:p>
        </w:tc>
        <w:tc>
          <w:tcPr>
            <w:tcW w:w="4642" w:type="dxa"/>
          </w:tcPr>
          <w:p w14:paraId="4EAFAE1F" w14:textId="77777777" w:rsidR="004E71B7" w:rsidRPr="00DB5258" w:rsidRDefault="004E71B7" w:rsidP="00C946B8">
            <w:pPr>
              <w:rPr>
                <w:rFonts w:cs="Arial"/>
                <w:sz w:val="48"/>
                <w:szCs w:val="48"/>
              </w:rPr>
            </w:pPr>
          </w:p>
        </w:tc>
      </w:tr>
      <w:tr w:rsidR="004E71B7" w14:paraId="2BF4735B" w14:textId="77777777" w:rsidTr="00C946B8">
        <w:tc>
          <w:tcPr>
            <w:tcW w:w="2830" w:type="dxa"/>
          </w:tcPr>
          <w:p w14:paraId="557AC5D3" w14:textId="77777777" w:rsidR="004E71B7" w:rsidRPr="00DB5258" w:rsidRDefault="004E71B7" w:rsidP="00C946B8">
            <w:pPr>
              <w:rPr>
                <w:rFonts w:cs="Arial"/>
                <w:sz w:val="48"/>
                <w:szCs w:val="48"/>
              </w:rPr>
            </w:pPr>
          </w:p>
        </w:tc>
        <w:tc>
          <w:tcPr>
            <w:tcW w:w="1276" w:type="dxa"/>
          </w:tcPr>
          <w:p w14:paraId="620417E0" w14:textId="77777777" w:rsidR="004E71B7" w:rsidRPr="00DB5258" w:rsidRDefault="004E71B7" w:rsidP="00C946B8">
            <w:pPr>
              <w:rPr>
                <w:rFonts w:cs="Arial"/>
                <w:sz w:val="48"/>
                <w:szCs w:val="48"/>
              </w:rPr>
            </w:pPr>
          </w:p>
        </w:tc>
        <w:tc>
          <w:tcPr>
            <w:tcW w:w="1134" w:type="dxa"/>
          </w:tcPr>
          <w:p w14:paraId="5214DF9D" w14:textId="77777777" w:rsidR="004E71B7" w:rsidRPr="00DB5258" w:rsidRDefault="004E71B7" w:rsidP="00C946B8">
            <w:pPr>
              <w:rPr>
                <w:rFonts w:cs="Arial"/>
                <w:sz w:val="48"/>
                <w:szCs w:val="48"/>
              </w:rPr>
            </w:pPr>
          </w:p>
        </w:tc>
        <w:tc>
          <w:tcPr>
            <w:tcW w:w="1701" w:type="dxa"/>
          </w:tcPr>
          <w:p w14:paraId="05D371D1" w14:textId="77777777" w:rsidR="004E71B7" w:rsidRPr="00DB5258" w:rsidRDefault="004E71B7" w:rsidP="00C946B8">
            <w:pPr>
              <w:rPr>
                <w:rFonts w:cs="Arial"/>
                <w:sz w:val="48"/>
                <w:szCs w:val="48"/>
              </w:rPr>
            </w:pPr>
          </w:p>
        </w:tc>
        <w:tc>
          <w:tcPr>
            <w:tcW w:w="1985" w:type="dxa"/>
          </w:tcPr>
          <w:p w14:paraId="1BC201FF" w14:textId="77777777" w:rsidR="004E71B7" w:rsidRPr="00DB5258" w:rsidRDefault="004E71B7" w:rsidP="00C946B8">
            <w:pPr>
              <w:rPr>
                <w:rFonts w:cs="Arial"/>
                <w:sz w:val="48"/>
                <w:szCs w:val="48"/>
              </w:rPr>
            </w:pPr>
          </w:p>
        </w:tc>
        <w:tc>
          <w:tcPr>
            <w:tcW w:w="2126" w:type="dxa"/>
          </w:tcPr>
          <w:p w14:paraId="7CD34769" w14:textId="77777777" w:rsidR="004E71B7" w:rsidRPr="00DB5258" w:rsidRDefault="004E71B7" w:rsidP="00C946B8">
            <w:pPr>
              <w:rPr>
                <w:rFonts w:cs="Arial"/>
                <w:sz w:val="48"/>
                <w:szCs w:val="48"/>
              </w:rPr>
            </w:pPr>
          </w:p>
        </w:tc>
        <w:tc>
          <w:tcPr>
            <w:tcW w:w="4642" w:type="dxa"/>
          </w:tcPr>
          <w:p w14:paraId="506774B0" w14:textId="77777777" w:rsidR="004E71B7" w:rsidRPr="00DB5258" w:rsidRDefault="004E71B7" w:rsidP="00C946B8">
            <w:pPr>
              <w:rPr>
                <w:rFonts w:cs="Arial"/>
                <w:sz w:val="48"/>
                <w:szCs w:val="48"/>
              </w:rPr>
            </w:pPr>
          </w:p>
        </w:tc>
      </w:tr>
      <w:tr w:rsidR="004E71B7" w14:paraId="60D77C8D" w14:textId="77777777" w:rsidTr="00C946B8">
        <w:tc>
          <w:tcPr>
            <w:tcW w:w="2830" w:type="dxa"/>
          </w:tcPr>
          <w:p w14:paraId="5BFA47B8" w14:textId="77777777" w:rsidR="004E71B7" w:rsidRPr="00DB5258" w:rsidRDefault="004E71B7" w:rsidP="00C946B8">
            <w:pPr>
              <w:rPr>
                <w:rFonts w:cs="Arial"/>
                <w:sz w:val="48"/>
                <w:szCs w:val="48"/>
              </w:rPr>
            </w:pPr>
          </w:p>
        </w:tc>
        <w:tc>
          <w:tcPr>
            <w:tcW w:w="1276" w:type="dxa"/>
          </w:tcPr>
          <w:p w14:paraId="2B9E39A2" w14:textId="77777777" w:rsidR="004E71B7" w:rsidRPr="00DB5258" w:rsidRDefault="004E71B7" w:rsidP="00C946B8">
            <w:pPr>
              <w:rPr>
                <w:rFonts w:cs="Arial"/>
                <w:sz w:val="48"/>
                <w:szCs w:val="48"/>
              </w:rPr>
            </w:pPr>
          </w:p>
        </w:tc>
        <w:tc>
          <w:tcPr>
            <w:tcW w:w="1134" w:type="dxa"/>
          </w:tcPr>
          <w:p w14:paraId="7015C2E2" w14:textId="77777777" w:rsidR="004E71B7" w:rsidRPr="00DB5258" w:rsidRDefault="004E71B7" w:rsidP="00C946B8">
            <w:pPr>
              <w:rPr>
                <w:rFonts w:cs="Arial"/>
                <w:sz w:val="48"/>
                <w:szCs w:val="48"/>
              </w:rPr>
            </w:pPr>
          </w:p>
        </w:tc>
        <w:tc>
          <w:tcPr>
            <w:tcW w:w="1701" w:type="dxa"/>
          </w:tcPr>
          <w:p w14:paraId="0DE23970" w14:textId="77777777" w:rsidR="004E71B7" w:rsidRPr="00DB5258" w:rsidRDefault="004E71B7" w:rsidP="00C946B8">
            <w:pPr>
              <w:rPr>
                <w:rFonts w:cs="Arial"/>
                <w:sz w:val="48"/>
                <w:szCs w:val="48"/>
              </w:rPr>
            </w:pPr>
          </w:p>
        </w:tc>
        <w:tc>
          <w:tcPr>
            <w:tcW w:w="1985" w:type="dxa"/>
          </w:tcPr>
          <w:p w14:paraId="3AC22F5E" w14:textId="77777777" w:rsidR="004E71B7" w:rsidRPr="00DB5258" w:rsidRDefault="004E71B7" w:rsidP="00C946B8">
            <w:pPr>
              <w:rPr>
                <w:rFonts w:cs="Arial"/>
                <w:sz w:val="48"/>
                <w:szCs w:val="48"/>
              </w:rPr>
            </w:pPr>
          </w:p>
        </w:tc>
        <w:tc>
          <w:tcPr>
            <w:tcW w:w="2126" w:type="dxa"/>
          </w:tcPr>
          <w:p w14:paraId="469FED09" w14:textId="77777777" w:rsidR="004E71B7" w:rsidRPr="00DB5258" w:rsidRDefault="004E71B7" w:rsidP="00C946B8">
            <w:pPr>
              <w:rPr>
                <w:rFonts w:cs="Arial"/>
                <w:sz w:val="48"/>
                <w:szCs w:val="48"/>
              </w:rPr>
            </w:pPr>
          </w:p>
        </w:tc>
        <w:tc>
          <w:tcPr>
            <w:tcW w:w="4642" w:type="dxa"/>
          </w:tcPr>
          <w:p w14:paraId="00553B7B" w14:textId="77777777" w:rsidR="004E71B7" w:rsidRPr="00DB5258" w:rsidRDefault="004E71B7" w:rsidP="00C946B8">
            <w:pPr>
              <w:rPr>
                <w:rFonts w:cs="Arial"/>
                <w:sz w:val="48"/>
                <w:szCs w:val="48"/>
              </w:rPr>
            </w:pPr>
          </w:p>
        </w:tc>
      </w:tr>
      <w:tr w:rsidR="004E71B7" w14:paraId="4A1DEA76" w14:textId="77777777" w:rsidTr="00C946B8">
        <w:tc>
          <w:tcPr>
            <w:tcW w:w="2830" w:type="dxa"/>
          </w:tcPr>
          <w:p w14:paraId="45D22722" w14:textId="77777777" w:rsidR="004E71B7" w:rsidRPr="00DB5258" w:rsidRDefault="004E71B7" w:rsidP="00C946B8">
            <w:pPr>
              <w:rPr>
                <w:rFonts w:cs="Arial"/>
                <w:sz w:val="48"/>
                <w:szCs w:val="48"/>
              </w:rPr>
            </w:pPr>
          </w:p>
        </w:tc>
        <w:tc>
          <w:tcPr>
            <w:tcW w:w="1276" w:type="dxa"/>
          </w:tcPr>
          <w:p w14:paraId="2A341985" w14:textId="77777777" w:rsidR="004E71B7" w:rsidRPr="00DB5258" w:rsidRDefault="004E71B7" w:rsidP="00C946B8">
            <w:pPr>
              <w:rPr>
                <w:rFonts w:cs="Arial"/>
                <w:sz w:val="48"/>
                <w:szCs w:val="48"/>
              </w:rPr>
            </w:pPr>
          </w:p>
        </w:tc>
        <w:tc>
          <w:tcPr>
            <w:tcW w:w="1134" w:type="dxa"/>
          </w:tcPr>
          <w:p w14:paraId="2BC3D8D0" w14:textId="77777777" w:rsidR="004E71B7" w:rsidRPr="00DB5258" w:rsidRDefault="004E71B7" w:rsidP="00C946B8">
            <w:pPr>
              <w:rPr>
                <w:rFonts w:cs="Arial"/>
                <w:sz w:val="48"/>
                <w:szCs w:val="48"/>
              </w:rPr>
            </w:pPr>
          </w:p>
        </w:tc>
        <w:tc>
          <w:tcPr>
            <w:tcW w:w="1701" w:type="dxa"/>
          </w:tcPr>
          <w:p w14:paraId="136160B5" w14:textId="77777777" w:rsidR="004E71B7" w:rsidRPr="00DB5258" w:rsidRDefault="004E71B7" w:rsidP="00C946B8">
            <w:pPr>
              <w:rPr>
                <w:rFonts w:cs="Arial"/>
                <w:sz w:val="48"/>
                <w:szCs w:val="48"/>
              </w:rPr>
            </w:pPr>
          </w:p>
        </w:tc>
        <w:tc>
          <w:tcPr>
            <w:tcW w:w="1985" w:type="dxa"/>
          </w:tcPr>
          <w:p w14:paraId="19C7BBA0" w14:textId="77777777" w:rsidR="004E71B7" w:rsidRPr="00DB5258" w:rsidRDefault="004E71B7" w:rsidP="00C946B8">
            <w:pPr>
              <w:rPr>
                <w:rFonts w:cs="Arial"/>
                <w:sz w:val="48"/>
                <w:szCs w:val="48"/>
              </w:rPr>
            </w:pPr>
          </w:p>
        </w:tc>
        <w:tc>
          <w:tcPr>
            <w:tcW w:w="2126" w:type="dxa"/>
          </w:tcPr>
          <w:p w14:paraId="1E75A1A0" w14:textId="77777777" w:rsidR="004E71B7" w:rsidRPr="00DB5258" w:rsidRDefault="004E71B7" w:rsidP="00C946B8">
            <w:pPr>
              <w:rPr>
                <w:rFonts w:cs="Arial"/>
                <w:sz w:val="48"/>
                <w:szCs w:val="48"/>
              </w:rPr>
            </w:pPr>
          </w:p>
        </w:tc>
        <w:tc>
          <w:tcPr>
            <w:tcW w:w="4642" w:type="dxa"/>
          </w:tcPr>
          <w:p w14:paraId="21C628F4" w14:textId="77777777" w:rsidR="004E71B7" w:rsidRPr="00DB5258" w:rsidRDefault="004E71B7" w:rsidP="00C946B8">
            <w:pPr>
              <w:rPr>
                <w:rFonts w:cs="Arial"/>
                <w:sz w:val="48"/>
                <w:szCs w:val="48"/>
              </w:rPr>
            </w:pPr>
          </w:p>
        </w:tc>
      </w:tr>
    </w:tbl>
    <w:p w14:paraId="78B89831" w14:textId="77777777" w:rsidR="004E71B7" w:rsidRDefault="004E71B7" w:rsidP="004E71B7">
      <w:pPr>
        <w:rPr>
          <w:rFonts w:cs="Arial"/>
        </w:rPr>
      </w:pPr>
    </w:p>
    <w:p w14:paraId="5CB37C25" w14:textId="77777777" w:rsidR="004E71B7" w:rsidRDefault="004E71B7" w:rsidP="004E71B7">
      <w:pPr>
        <w:rPr>
          <w:rFonts w:cs="Arial"/>
        </w:rPr>
      </w:pPr>
    </w:p>
    <w:p w14:paraId="6CAE8A74" w14:textId="77777777" w:rsidR="004E71B7" w:rsidRDefault="004E71B7" w:rsidP="004E71B7">
      <w:pPr>
        <w:rPr>
          <w:rFonts w:cs="Arial"/>
        </w:rPr>
      </w:pPr>
    </w:p>
    <w:p w14:paraId="7F027D5F" w14:textId="77777777" w:rsidR="004E71B7" w:rsidRPr="00DB5258" w:rsidRDefault="004E71B7" w:rsidP="004E71B7">
      <w:pPr>
        <w:rPr>
          <w:rFonts w:cs="Arial"/>
        </w:rPr>
      </w:pPr>
    </w:p>
    <w:p w14:paraId="59A28FE1" w14:textId="2E09B675" w:rsidR="004E71B7" w:rsidRDefault="00284AED">
      <w:pPr>
        <w:spacing w:after="160" w:line="259" w:lineRule="auto"/>
        <w:rPr>
          <w:rFonts w:eastAsia="Calibri"/>
        </w:rPr>
      </w:pPr>
      <w:r>
        <w:rPr>
          <w:rFonts w:eastAsia="Calibri"/>
        </w:rPr>
        <w:t>Appendix A</w:t>
      </w:r>
    </w:p>
    <w:sectPr w:rsidR="004E71B7" w:rsidSect="00990392">
      <w:headerReference w:type="default" r:id="rId17"/>
      <w:type w:val="continuous"/>
      <w:pgSz w:w="11906" w:h="16838"/>
      <w:pgMar w:top="1418" w:right="1418"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FAE03" w14:textId="77777777" w:rsidR="00E5169D" w:rsidRDefault="00E5169D" w:rsidP="0064599F">
      <w:r>
        <w:separator/>
      </w:r>
    </w:p>
  </w:endnote>
  <w:endnote w:type="continuationSeparator" w:id="0">
    <w:p w14:paraId="7846EA08" w14:textId="77777777" w:rsidR="00E5169D" w:rsidRDefault="00E5169D" w:rsidP="0064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abon Next LT">
    <w:charset w:val="00"/>
    <w:family w:val="auto"/>
    <w:pitch w:val="variable"/>
    <w:sig w:usb0="A11526FF" w:usb1="D000000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71887666" w:displacedByCustomXml="next"/>
  <w:sdt>
    <w:sdtPr>
      <w:rPr>
        <w:rFonts w:ascii="Arial" w:hAnsi="Arial" w:cs="Arial"/>
        <w:sz w:val="16"/>
        <w:szCs w:val="16"/>
      </w:rPr>
      <w:id w:val="1013269153"/>
      <w:docPartObj>
        <w:docPartGallery w:val="Page Numbers (Bottom of Page)"/>
        <w:docPartUnique/>
      </w:docPartObj>
    </w:sdtPr>
    <w:sdtContent>
      <w:sdt>
        <w:sdtPr>
          <w:rPr>
            <w:rFonts w:ascii="Arial" w:hAnsi="Arial" w:cs="Arial"/>
            <w:sz w:val="16"/>
            <w:szCs w:val="16"/>
          </w:rPr>
          <w:id w:val="1553580263"/>
          <w:docPartObj>
            <w:docPartGallery w:val="Page Numbers (Top of Page)"/>
            <w:docPartUnique/>
          </w:docPartObj>
        </w:sdtPr>
        <w:sdtContent>
          <w:p w14:paraId="02D44E8C" w14:textId="032BDF0E" w:rsidR="008E09BB" w:rsidRPr="00A17F9B" w:rsidRDefault="004537E9" w:rsidP="008E09BB">
            <w:pPr>
              <w:pStyle w:val="Footer"/>
              <w:jc w:val="right"/>
              <w:rPr>
                <w:rFonts w:ascii="Arial" w:hAnsi="Arial" w:cs="Arial"/>
                <w:color w:val="476559"/>
                <w:sz w:val="16"/>
                <w:szCs w:val="16"/>
              </w:rPr>
            </w:pPr>
            <w:r w:rsidRPr="00A17F9B">
              <w:rPr>
                <w:noProof/>
                <w:color w:val="476559"/>
              </w:rPr>
              <mc:AlternateContent>
                <mc:Choice Requires="wps">
                  <w:drawing>
                    <wp:anchor distT="0" distB="0" distL="114300" distR="114300" simplePos="0" relativeHeight="251674624" behindDoc="0" locked="0" layoutInCell="1" allowOverlap="1" wp14:anchorId="4518D209" wp14:editId="643E74B8">
                      <wp:simplePos x="0" y="0"/>
                      <wp:positionH relativeFrom="margin">
                        <wp:posOffset>0</wp:posOffset>
                      </wp:positionH>
                      <wp:positionV relativeFrom="paragraph">
                        <wp:posOffset>0</wp:posOffset>
                      </wp:positionV>
                      <wp:extent cx="58521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852160" cy="15240"/>
                              </a:xfrm>
                              <a:prstGeom prst="line">
                                <a:avLst/>
                              </a:prstGeom>
                              <a:noFill/>
                              <a:ln w="6350" cap="flat" cmpd="sng" algn="ctr">
                                <a:solidFill>
                                  <a:srgbClr val="47655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CFDB35" id="Straight Connector 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" strokecolor="#476559" strokeweight=".5pt">
                      <v:stroke joinstyle="miter"/>
                      <w10:wrap anchorx="margin"/>
                    </v:line>
                  </w:pict>
                </mc:Fallback>
              </mc:AlternateContent>
            </w:r>
            <w:r w:rsidR="008E09BB" w:rsidRPr="00A17F9B">
              <w:rPr>
                <w:rFonts w:ascii="Arial" w:hAnsi="Arial" w:cs="Arial"/>
                <w:color w:val="476559"/>
                <w:sz w:val="16"/>
                <w:szCs w:val="16"/>
              </w:rPr>
              <w:t>Venn Academy Trust ?? Policy</w:t>
            </w:r>
          </w:p>
          <w:p w14:paraId="7033BFED" w14:textId="77777777" w:rsidR="008E09BB" w:rsidRPr="00A17F9B" w:rsidRDefault="008E09BB" w:rsidP="008E09BB">
            <w:pPr>
              <w:pStyle w:val="Footer"/>
              <w:jc w:val="right"/>
              <w:rPr>
                <w:rFonts w:ascii="Arial" w:hAnsi="Arial" w:cs="Arial"/>
                <w:color w:val="476559"/>
                <w:sz w:val="16"/>
                <w:szCs w:val="16"/>
              </w:rPr>
            </w:pPr>
            <w:r w:rsidRPr="00A17F9B">
              <w:rPr>
                <w:rFonts w:ascii="Arial" w:hAnsi="Arial" w:cs="Arial"/>
                <w:color w:val="476559"/>
                <w:sz w:val="16"/>
                <w:szCs w:val="16"/>
              </w:rPr>
              <w:t xml:space="preserve">Page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PAGE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r w:rsidRPr="00A17F9B">
              <w:rPr>
                <w:rFonts w:ascii="Arial" w:hAnsi="Arial" w:cs="Arial"/>
                <w:color w:val="476559"/>
                <w:sz w:val="16"/>
                <w:szCs w:val="16"/>
              </w:rPr>
              <w:t xml:space="preserve"> of </w:t>
            </w:r>
            <w:r w:rsidRPr="00A17F9B">
              <w:rPr>
                <w:rFonts w:ascii="Arial" w:hAnsi="Arial" w:cs="Arial"/>
                <w:b/>
                <w:bCs/>
                <w:color w:val="476559"/>
                <w:sz w:val="16"/>
                <w:szCs w:val="16"/>
              </w:rPr>
              <w:fldChar w:fldCharType="begin"/>
            </w:r>
            <w:r w:rsidRPr="00A17F9B">
              <w:rPr>
                <w:rFonts w:ascii="Arial" w:hAnsi="Arial" w:cs="Arial"/>
                <w:b/>
                <w:bCs/>
                <w:color w:val="476559"/>
                <w:sz w:val="16"/>
                <w:szCs w:val="16"/>
              </w:rPr>
              <w:instrText xml:space="preserve"> NUMPAGES  </w:instrText>
            </w:r>
            <w:r w:rsidRPr="00A17F9B">
              <w:rPr>
                <w:rFonts w:ascii="Arial" w:hAnsi="Arial" w:cs="Arial"/>
                <w:b/>
                <w:bCs/>
                <w:color w:val="476559"/>
                <w:sz w:val="16"/>
                <w:szCs w:val="16"/>
              </w:rPr>
              <w:fldChar w:fldCharType="separate"/>
            </w:r>
            <w:r w:rsidRPr="00A17F9B">
              <w:rPr>
                <w:rFonts w:ascii="Arial" w:hAnsi="Arial" w:cs="Arial"/>
                <w:b/>
                <w:bCs/>
                <w:color w:val="476559"/>
                <w:sz w:val="16"/>
                <w:szCs w:val="16"/>
              </w:rPr>
              <w:t>2</w:t>
            </w:r>
            <w:r w:rsidRPr="00A17F9B">
              <w:rPr>
                <w:rFonts w:ascii="Arial" w:hAnsi="Arial" w:cs="Arial"/>
                <w:b/>
                <w:bCs/>
                <w:color w:val="476559"/>
                <w:sz w:val="16"/>
                <w:szCs w:val="16"/>
              </w:rPr>
              <w:fldChar w:fldCharType="end"/>
            </w:r>
          </w:p>
          <w:p w14:paraId="423EA40E" w14:textId="05DFA7C4" w:rsidR="0064599F" w:rsidRPr="008E09BB" w:rsidRDefault="00000000" w:rsidP="004537E9">
            <w:pPr>
              <w:pStyle w:val="Footer"/>
              <w:rPr>
                <w:rFonts w:ascii="Arial" w:hAnsi="Arial" w:cs="Arial"/>
                <w:sz w:val="16"/>
                <w:szCs w:val="16"/>
              </w:rPr>
            </w:pPr>
          </w:p>
        </w:sdtContent>
      </w:sdt>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0" w:type="auto"/>
      <w:jc w:val="center"/>
      <w:tblBorders>
        <w:top w:val="single" w:sz="4" w:space="0" w:color="476559"/>
        <w:left w:val="none" w:sz="0" w:space="0" w:color="auto"/>
        <w:bottom w:val="none" w:sz="0" w:space="0" w:color="auto"/>
        <w:right w:val="none" w:sz="0" w:space="0" w:color="auto"/>
        <w:insideH w:val="single" w:sz="4" w:space="0" w:color="476559"/>
        <w:insideV w:val="single" w:sz="4" w:space="0" w:color="476559"/>
      </w:tblBorders>
      <w:tblLook w:val="04A0" w:firstRow="1" w:lastRow="0" w:firstColumn="1" w:lastColumn="0" w:noHBand="0" w:noVBand="1"/>
    </w:tblPr>
    <w:tblGrid>
      <w:gridCol w:w="568"/>
      <w:gridCol w:w="1331"/>
      <w:gridCol w:w="1293"/>
      <w:gridCol w:w="1341"/>
      <w:gridCol w:w="1531"/>
      <w:gridCol w:w="1271"/>
      <w:gridCol w:w="506"/>
    </w:tblGrid>
    <w:tr w:rsidR="00990392" w:rsidRPr="00990392" w14:paraId="3713B0E6" w14:textId="77777777" w:rsidTr="005A4F9F">
      <w:trPr>
        <w:trHeight w:val="283"/>
        <w:jc w:val="center"/>
      </w:trPr>
      <w:tc>
        <w:tcPr>
          <w:tcW w:w="568" w:type="dxa"/>
          <w:tcBorders>
            <w:top w:val="single" w:sz="12" w:space="0" w:color="476559"/>
            <w:bottom w:val="nil"/>
            <w:right w:val="nil"/>
          </w:tcBorders>
        </w:tcPr>
        <w:p w14:paraId="252BBE67"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31" w:type="dxa"/>
          <w:tcBorders>
            <w:top w:val="single" w:sz="12" w:space="0" w:color="476559"/>
            <w:left w:val="nil"/>
            <w:bottom w:val="nil"/>
            <w:right w:val="nil"/>
          </w:tcBorders>
          <w:vAlign w:val="center"/>
        </w:tcPr>
        <w:p w14:paraId="1A3430EA"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93" w:type="dxa"/>
          <w:tcBorders>
            <w:top w:val="single" w:sz="12" w:space="0" w:color="476559"/>
            <w:left w:val="nil"/>
            <w:bottom w:val="nil"/>
            <w:right w:val="nil"/>
          </w:tcBorders>
          <w:vAlign w:val="center"/>
        </w:tcPr>
        <w:p w14:paraId="5F453D0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341" w:type="dxa"/>
          <w:tcBorders>
            <w:top w:val="single" w:sz="12" w:space="0" w:color="476559"/>
            <w:left w:val="nil"/>
            <w:bottom w:val="nil"/>
            <w:right w:val="nil"/>
          </w:tcBorders>
          <w:vAlign w:val="center"/>
        </w:tcPr>
        <w:p w14:paraId="7E42FBF9"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531" w:type="dxa"/>
          <w:tcBorders>
            <w:top w:val="single" w:sz="12" w:space="0" w:color="476559"/>
            <w:left w:val="nil"/>
            <w:bottom w:val="nil"/>
            <w:right w:val="nil"/>
          </w:tcBorders>
          <w:vAlign w:val="center"/>
        </w:tcPr>
        <w:p w14:paraId="6AC975C4"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1271" w:type="dxa"/>
          <w:tcBorders>
            <w:top w:val="single" w:sz="12" w:space="0" w:color="476559"/>
            <w:left w:val="nil"/>
            <w:bottom w:val="nil"/>
            <w:right w:val="nil"/>
          </w:tcBorders>
          <w:vAlign w:val="center"/>
        </w:tcPr>
        <w:p w14:paraId="4DB7D936"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c>
        <w:tcPr>
          <w:tcW w:w="506" w:type="dxa"/>
          <w:tcBorders>
            <w:top w:val="single" w:sz="12" w:space="0" w:color="476559"/>
            <w:left w:val="nil"/>
            <w:bottom w:val="nil"/>
          </w:tcBorders>
        </w:tcPr>
        <w:p w14:paraId="2114D3F2"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tr w:rsidR="00990392" w:rsidRPr="00990392" w14:paraId="4D6B7961" w14:textId="77777777" w:rsidTr="005A4F9F">
      <w:trPr>
        <w:trHeight w:val="80"/>
        <w:jc w:val="center"/>
      </w:trPr>
      <w:tc>
        <w:tcPr>
          <w:tcW w:w="568" w:type="dxa"/>
          <w:tcBorders>
            <w:top w:val="nil"/>
            <w:right w:val="nil"/>
          </w:tcBorders>
        </w:tcPr>
        <w:p w14:paraId="0976340F"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bookmarkStart w:id="1" w:name="_Hlk85637239"/>
        </w:p>
      </w:tc>
      <w:tc>
        <w:tcPr>
          <w:tcW w:w="1331" w:type="dxa"/>
          <w:tcBorders>
            <w:top w:val="nil"/>
            <w:left w:val="nil"/>
            <w:bottom w:val="nil"/>
            <w:right w:val="single" w:sz="12" w:space="0" w:color="476559"/>
          </w:tcBorders>
          <w:vAlign w:val="center"/>
        </w:tcPr>
        <w:p w14:paraId="16B7E863"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r w:rsidRPr="00990392">
            <w:rPr>
              <w:rFonts w:ascii="Sabon Next LT" w:eastAsiaTheme="minorHAnsi" w:hAnsi="Sabon Next LT" w:cs="Sabon Next LT"/>
              <w:color w:val="476559"/>
              <w:sz w:val="22"/>
              <w:szCs w:val="22"/>
              <w:lang w:val="en-GB" w:eastAsia="en-US"/>
            </w:rPr>
            <w:t>Pioneer</w:t>
          </w:r>
        </w:p>
      </w:tc>
      <w:tc>
        <w:tcPr>
          <w:tcW w:w="1293" w:type="dxa"/>
          <w:tcBorders>
            <w:top w:val="nil"/>
            <w:left w:val="single" w:sz="12" w:space="0" w:color="476559"/>
            <w:bottom w:val="nil"/>
            <w:right w:val="single" w:sz="12" w:space="0" w:color="476559"/>
          </w:tcBorders>
          <w:vAlign w:val="center"/>
        </w:tcPr>
        <w:p w14:paraId="285AD5A3"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Inspire</w:t>
          </w:r>
        </w:p>
      </w:tc>
      <w:tc>
        <w:tcPr>
          <w:tcW w:w="1341" w:type="dxa"/>
          <w:tcBorders>
            <w:top w:val="nil"/>
            <w:left w:val="single" w:sz="12" w:space="0" w:color="476559"/>
            <w:bottom w:val="nil"/>
            <w:right w:val="single" w:sz="12" w:space="0" w:color="476559"/>
          </w:tcBorders>
          <w:vAlign w:val="center"/>
        </w:tcPr>
        <w:p w14:paraId="3FC2A67B"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Achieve</w:t>
          </w:r>
        </w:p>
      </w:tc>
      <w:tc>
        <w:tcPr>
          <w:tcW w:w="1531" w:type="dxa"/>
          <w:tcBorders>
            <w:top w:val="nil"/>
            <w:left w:val="single" w:sz="12" w:space="0" w:color="476559"/>
            <w:bottom w:val="nil"/>
            <w:right w:val="single" w:sz="12" w:space="0" w:color="476559"/>
          </w:tcBorders>
          <w:vAlign w:val="center"/>
        </w:tcPr>
        <w:p w14:paraId="2979957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Collaborate</w:t>
          </w:r>
        </w:p>
      </w:tc>
      <w:tc>
        <w:tcPr>
          <w:tcW w:w="1271" w:type="dxa"/>
          <w:tcBorders>
            <w:top w:val="nil"/>
            <w:left w:val="single" w:sz="12" w:space="0" w:color="476559"/>
            <w:bottom w:val="nil"/>
            <w:right w:val="nil"/>
          </w:tcBorders>
          <w:vAlign w:val="center"/>
        </w:tcPr>
        <w:p w14:paraId="3868262A" w14:textId="77777777" w:rsidR="00990392" w:rsidRPr="00990392" w:rsidRDefault="00990392" w:rsidP="00990392">
          <w:pPr>
            <w:tabs>
              <w:tab w:val="center" w:pos="4513"/>
              <w:tab w:val="right" w:pos="9026"/>
            </w:tabs>
            <w:jc w:val="center"/>
            <w:rPr>
              <w:rFonts w:asciiTheme="minorHAnsi" w:eastAsiaTheme="minorHAnsi" w:hAnsiTheme="minorHAnsi" w:cstheme="minorBidi"/>
              <w:color w:val="476559"/>
              <w:sz w:val="22"/>
              <w:szCs w:val="22"/>
              <w:lang w:val="en-GB" w:eastAsia="en-US"/>
            </w:rPr>
          </w:pPr>
          <w:r w:rsidRPr="00990392">
            <w:rPr>
              <w:rFonts w:ascii="Sabon Next LT" w:eastAsiaTheme="minorHAnsi" w:hAnsi="Sabon Next LT" w:cs="Sabon Next LT"/>
              <w:color w:val="476559"/>
              <w:sz w:val="22"/>
              <w:szCs w:val="22"/>
              <w:lang w:val="en-GB" w:eastAsia="en-US"/>
            </w:rPr>
            <w:t>Create</w:t>
          </w:r>
        </w:p>
      </w:tc>
      <w:tc>
        <w:tcPr>
          <w:tcW w:w="506" w:type="dxa"/>
          <w:tcBorders>
            <w:top w:val="nil"/>
            <w:left w:val="nil"/>
          </w:tcBorders>
        </w:tcPr>
        <w:p w14:paraId="0E8CDF9E" w14:textId="77777777" w:rsidR="00990392" w:rsidRPr="00990392" w:rsidRDefault="00990392" w:rsidP="00990392">
          <w:pPr>
            <w:tabs>
              <w:tab w:val="center" w:pos="4513"/>
              <w:tab w:val="right" w:pos="9026"/>
            </w:tabs>
            <w:jc w:val="center"/>
            <w:rPr>
              <w:rFonts w:ascii="Sabon Next LT" w:eastAsiaTheme="minorHAnsi" w:hAnsi="Sabon Next LT" w:cs="Sabon Next LT"/>
              <w:color w:val="476559"/>
              <w:sz w:val="22"/>
              <w:szCs w:val="22"/>
              <w:lang w:val="en-GB" w:eastAsia="en-US"/>
            </w:rPr>
          </w:pPr>
        </w:p>
      </w:tc>
    </w:tr>
    <w:bookmarkEnd w:id="1"/>
  </w:tbl>
  <w:p w14:paraId="7F6D70CE" w14:textId="77777777" w:rsidR="00990392" w:rsidRDefault="0099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FF6B9" w14:textId="77777777" w:rsidR="00E5169D" w:rsidRDefault="00E5169D" w:rsidP="0064599F">
      <w:r>
        <w:separator/>
      </w:r>
    </w:p>
  </w:footnote>
  <w:footnote w:type="continuationSeparator" w:id="0">
    <w:p w14:paraId="384F02A0" w14:textId="77777777" w:rsidR="00E5169D" w:rsidRDefault="00E5169D" w:rsidP="0064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AB9F" w14:textId="3DEB316D" w:rsidR="00EE6F39" w:rsidRDefault="00000000">
    <w:pPr>
      <w:pStyle w:val="Header"/>
    </w:pPr>
    <w:r>
      <w:rPr>
        <w:noProof/>
      </w:rPr>
      <w:pict w14:anchorId="02D4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1" o:spid="_x0000_s1026" type="#_x0000_t75" style="position:absolute;margin-left:0;margin-top:0;width:597.05pt;height:851.3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D1FF" w14:textId="3FD11213" w:rsidR="00B14C97" w:rsidRPr="00B14C97" w:rsidRDefault="00000000" w:rsidP="007B6C91">
    <w:pPr>
      <w:pStyle w:val="Header"/>
      <w:tabs>
        <w:tab w:val="clear" w:pos="4513"/>
        <w:tab w:val="clear" w:pos="9026"/>
        <w:tab w:val="right" w:pos="-426"/>
      </w:tabs>
      <w:ind w:left="-426" w:right="-22"/>
      <w:jc w:val="right"/>
      <w:rPr>
        <w:rFonts w:ascii="Sabon Next LT" w:hAnsi="Sabon Next LT" w:cs="Sabon Next LT"/>
        <w:color w:val="476559"/>
      </w:rPr>
    </w:pPr>
    <w:r>
      <w:rPr>
        <w:noProof/>
      </w:rPr>
      <w:pict w14:anchorId="30A8B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2" o:spid="_x0000_s1027" type="#_x0000_t75" style="position:absolute;left:0;text-align:left;margin-left:-32.1pt;margin-top:-87.45pt;width:597.05pt;height:851.3pt;z-index:-251655168;mso-position-horizontal-relative:margin;mso-position-vertical-relative:margin" o:allowincell="f">
          <v:imagedata r:id="rId1" o:title="watermark" gain="19661f" blacklevel="22938f"/>
          <w10:wrap anchorx="margin" anchory="margin"/>
        </v:shape>
      </w:pict>
    </w:r>
    <w:r w:rsidR="00B14C97">
      <w:rPr>
        <w:noProof/>
      </w:rPr>
      <w:ptab w:relativeTo="margin" w:alignment="center" w:leader="none"/>
    </w:r>
    <w:r w:rsidR="00B14C97" w:rsidRPr="00B14C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6494" w14:textId="506A8FF0" w:rsidR="00EE6F39" w:rsidRDefault="00000000">
    <w:pPr>
      <w:pStyle w:val="Header"/>
    </w:pPr>
    <w:r>
      <w:rPr>
        <w:noProof/>
      </w:rPr>
      <w:pict w14:anchorId="1CDF4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895000" o:spid="_x0000_s1025" type="#_x0000_t75" style="position:absolute;margin-left:-71.7pt;margin-top:-155.85pt;width:596.4pt;height:850.4pt;z-index:-251657216;mso-position-horizontal-relative:margin;mso-position-vertical-relative:margin" o:allowincell="f">
          <v:imagedata r:id="rId1" o:title="watermark" gain="19661f" blacklevel="22938f"/>
          <w10:wrap anchorx="margin" anchory="margin"/>
        </v:shape>
      </w:pict>
    </w:r>
    <w:r w:rsidR="0047524D">
      <w:rPr>
        <w:noProof/>
      </w:rPr>
      <w:drawing>
        <wp:anchor distT="0" distB="0" distL="114300" distR="114300" simplePos="0" relativeHeight="251667456" behindDoc="0" locked="1" layoutInCell="1" allowOverlap="1" wp14:anchorId="24B2562E" wp14:editId="2320CE4B">
          <wp:simplePos x="0" y="0"/>
          <wp:positionH relativeFrom="margin">
            <wp:align>left</wp:align>
          </wp:positionH>
          <wp:positionV relativeFrom="page">
            <wp:posOffset>526415</wp:posOffset>
          </wp:positionV>
          <wp:extent cx="1181100" cy="1097915"/>
          <wp:effectExtent l="0" t="0" r="0" b="698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097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8201" w14:textId="77777777" w:rsidR="004537E9" w:rsidRDefault="004537E9" w:rsidP="004537E9">
    <w:pPr>
      <w:pStyle w:val="Header"/>
      <w:tabs>
        <w:tab w:val="clear" w:pos="4513"/>
        <w:tab w:val="clear" w:pos="9026"/>
      </w:tabs>
      <w:jc w:val="right"/>
      <w:rPr>
        <w:sz w:val="20"/>
        <w:szCs w:val="20"/>
      </w:rPr>
    </w:pPr>
  </w:p>
  <w:p w14:paraId="5E19EDBA" w14:textId="77777777" w:rsidR="004537E9" w:rsidRDefault="004537E9" w:rsidP="004537E9">
    <w:pPr>
      <w:pStyle w:val="Header"/>
      <w:tabs>
        <w:tab w:val="clear" w:pos="4513"/>
        <w:tab w:val="clear" w:pos="9026"/>
      </w:tabs>
      <w:jc w:val="right"/>
      <w:rPr>
        <w:sz w:val="20"/>
        <w:szCs w:val="20"/>
      </w:rPr>
    </w:pPr>
  </w:p>
  <w:p w14:paraId="393E811A" w14:textId="77777777" w:rsidR="004537E9" w:rsidRDefault="004537E9" w:rsidP="004537E9">
    <w:pPr>
      <w:pStyle w:val="Header"/>
      <w:tabs>
        <w:tab w:val="clear" w:pos="4513"/>
        <w:tab w:val="clear" w:pos="9026"/>
      </w:tabs>
      <w:jc w:val="right"/>
      <w:rPr>
        <w:color w:val="476559"/>
        <w:sz w:val="20"/>
        <w:szCs w:val="20"/>
      </w:rPr>
    </w:pPr>
    <w:r w:rsidRPr="004537E9">
      <w:rPr>
        <w:color w:val="476559"/>
        <w:sz w:val="20"/>
        <w:szCs w:val="20"/>
      </w:rPr>
      <w:t>Pioneer    Inspire    Achieve    Collaborate    Create</w:t>
    </w:r>
  </w:p>
  <w:p w14:paraId="2188A393" w14:textId="72C78973" w:rsidR="00990392" w:rsidRPr="00990392" w:rsidRDefault="004537E9" w:rsidP="004537E9">
    <w:pPr>
      <w:pStyle w:val="Header"/>
      <w:tabs>
        <w:tab w:val="clear" w:pos="4513"/>
        <w:tab w:val="clear" w:pos="9026"/>
      </w:tabs>
    </w:pPr>
    <w:r>
      <w:rPr>
        <w:noProof/>
      </w:rPr>
      <mc:AlternateContent>
        <mc:Choice Requires="wps">
          <w:drawing>
            <wp:anchor distT="0" distB="0" distL="114300" distR="114300" simplePos="0" relativeHeight="251672576" behindDoc="0" locked="0" layoutInCell="1" allowOverlap="1" wp14:anchorId="6BF108D8" wp14:editId="35787719">
              <wp:simplePos x="0" y="0"/>
              <wp:positionH relativeFrom="margin">
                <wp:align>left</wp:align>
              </wp:positionH>
              <wp:positionV relativeFrom="paragraph">
                <wp:posOffset>116840</wp:posOffset>
              </wp:positionV>
              <wp:extent cx="58521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852160" cy="15240"/>
                      </a:xfrm>
                      <a:prstGeom prst="line">
                        <a:avLst/>
                      </a:prstGeom>
                      <a:ln>
                        <a:solidFill>
                          <a:srgbClr val="47655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16F31" id="Straight Connector 5"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6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" strokecolor="#476559" strokeweight=".5pt">
              <v:stroke joinstyle="miter"/>
              <w10:wrap anchorx="margin"/>
            </v:line>
          </w:pict>
        </mc:Fallback>
      </mc:AlternateContent>
    </w:r>
    <w:r w:rsidR="008A164A">
      <w:rPr>
        <w:noProof/>
      </w:rPr>
      <w:drawing>
        <wp:anchor distT="0" distB="0" distL="114300" distR="114300" simplePos="0" relativeHeight="251671552" behindDoc="0" locked="1" layoutInCell="1" allowOverlap="1" wp14:anchorId="4EBEB95C" wp14:editId="5C8BC1C8">
          <wp:simplePos x="0" y="0"/>
          <wp:positionH relativeFrom="margin">
            <wp:align>left</wp:align>
          </wp:positionH>
          <wp:positionV relativeFrom="topMargin">
            <wp:posOffset>309245</wp:posOffset>
          </wp:positionV>
          <wp:extent cx="632460" cy="587375"/>
          <wp:effectExtent l="0" t="0" r="0" b="317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587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1291"/>
    <w:multiLevelType w:val="hybridMultilevel"/>
    <w:tmpl w:val="1642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46C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0D2AE6"/>
    <w:multiLevelType w:val="hybridMultilevel"/>
    <w:tmpl w:val="E79CD2BC"/>
    <w:lvl w:ilvl="0" w:tplc="1C205D4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3E3433"/>
    <w:multiLevelType w:val="hybridMultilevel"/>
    <w:tmpl w:val="A1F4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A6CBE"/>
    <w:multiLevelType w:val="multilevel"/>
    <w:tmpl w:val="DA4C0F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CA73D4"/>
    <w:multiLevelType w:val="hybridMultilevel"/>
    <w:tmpl w:val="D97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64725"/>
    <w:multiLevelType w:val="hybridMultilevel"/>
    <w:tmpl w:val="1D1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45507"/>
    <w:multiLevelType w:val="hybridMultilevel"/>
    <w:tmpl w:val="6288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A4D06"/>
    <w:multiLevelType w:val="multilevel"/>
    <w:tmpl w:val="4BE62C1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12E50AF"/>
    <w:multiLevelType w:val="multilevel"/>
    <w:tmpl w:val="4BE62C1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BC16ADC"/>
    <w:multiLevelType w:val="hybridMultilevel"/>
    <w:tmpl w:val="9672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54E9B"/>
    <w:multiLevelType w:val="multilevel"/>
    <w:tmpl w:val="9FECCFAE"/>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1947506">
    <w:abstractNumId w:val="1"/>
  </w:num>
  <w:num w:numId="2" w16cid:durableId="1125001726">
    <w:abstractNumId w:val="8"/>
  </w:num>
  <w:num w:numId="3" w16cid:durableId="61680938">
    <w:abstractNumId w:val="0"/>
  </w:num>
  <w:num w:numId="4" w16cid:durableId="711803706">
    <w:abstractNumId w:val="3"/>
  </w:num>
  <w:num w:numId="5" w16cid:durableId="457988205">
    <w:abstractNumId w:val="10"/>
  </w:num>
  <w:num w:numId="6" w16cid:durableId="1928880786">
    <w:abstractNumId w:val="6"/>
  </w:num>
  <w:num w:numId="7" w16cid:durableId="1455706823">
    <w:abstractNumId w:val="9"/>
  </w:num>
  <w:num w:numId="8" w16cid:durableId="2010908982">
    <w:abstractNumId w:val="5"/>
  </w:num>
  <w:num w:numId="9" w16cid:durableId="1410809568">
    <w:abstractNumId w:val="4"/>
  </w:num>
  <w:num w:numId="10" w16cid:durableId="851185828">
    <w:abstractNumId w:val="11"/>
  </w:num>
  <w:num w:numId="11" w16cid:durableId="1862014627">
    <w:abstractNumId w:val="7"/>
  </w:num>
  <w:num w:numId="12" w16cid:durableId="373428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9F"/>
    <w:rsid w:val="00045B69"/>
    <w:rsid w:val="00053458"/>
    <w:rsid w:val="000B172C"/>
    <w:rsid w:val="000B52C2"/>
    <w:rsid w:val="000D362A"/>
    <w:rsid w:val="0016165C"/>
    <w:rsid w:val="002166A4"/>
    <w:rsid w:val="002444AE"/>
    <w:rsid w:val="0027031E"/>
    <w:rsid w:val="00284AED"/>
    <w:rsid w:val="002D3281"/>
    <w:rsid w:val="002D7E23"/>
    <w:rsid w:val="003610F3"/>
    <w:rsid w:val="0036638C"/>
    <w:rsid w:val="003C5186"/>
    <w:rsid w:val="003D1875"/>
    <w:rsid w:val="00443A88"/>
    <w:rsid w:val="004537E9"/>
    <w:rsid w:val="0047524D"/>
    <w:rsid w:val="004B18B3"/>
    <w:rsid w:val="004E71B7"/>
    <w:rsid w:val="0052713A"/>
    <w:rsid w:val="005B4709"/>
    <w:rsid w:val="005F51A8"/>
    <w:rsid w:val="00600D33"/>
    <w:rsid w:val="0062213F"/>
    <w:rsid w:val="0064599F"/>
    <w:rsid w:val="006A09CC"/>
    <w:rsid w:val="006B2C01"/>
    <w:rsid w:val="006D484F"/>
    <w:rsid w:val="00764B25"/>
    <w:rsid w:val="007B6C91"/>
    <w:rsid w:val="008A164A"/>
    <w:rsid w:val="008D753B"/>
    <w:rsid w:val="008E09BB"/>
    <w:rsid w:val="0098479E"/>
    <w:rsid w:val="00990392"/>
    <w:rsid w:val="009A6619"/>
    <w:rsid w:val="009D5594"/>
    <w:rsid w:val="00A05A0B"/>
    <w:rsid w:val="00A17F9B"/>
    <w:rsid w:val="00A2268C"/>
    <w:rsid w:val="00A61225"/>
    <w:rsid w:val="00A64678"/>
    <w:rsid w:val="00AA0612"/>
    <w:rsid w:val="00AE060C"/>
    <w:rsid w:val="00AE7E0F"/>
    <w:rsid w:val="00B14C97"/>
    <w:rsid w:val="00B473AE"/>
    <w:rsid w:val="00C2418D"/>
    <w:rsid w:val="00C44327"/>
    <w:rsid w:val="00CD10C6"/>
    <w:rsid w:val="00CD2AEE"/>
    <w:rsid w:val="00D07ED2"/>
    <w:rsid w:val="00D25392"/>
    <w:rsid w:val="00D53E82"/>
    <w:rsid w:val="00D730CC"/>
    <w:rsid w:val="00D76FC0"/>
    <w:rsid w:val="00D9592E"/>
    <w:rsid w:val="00DC42B9"/>
    <w:rsid w:val="00DD7F11"/>
    <w:rsid w:val="00DE547F"/>
    <w:rsid w:val="00DF5BEA"/>
    <w:rsid w:val="00E109F2"/>
    <w:rsid w:val="00E5169D"/>
    <w:rsid w:val="00EA54B1"/>
    <w:rsid w:val="00ED379C"/>
    <w:rsid w:val="00EE6F39"/>
    <w:rsid w:val="00F31D2D"/>
    <w:rsid w:val="00F75418"/>
    <w:rsid w:val="00FB5593"/>
    <w:rsid w:val="00FC7750"/>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BB11"/>
  <w15:chartTrackingRefBased/>
  <w15:docId w15:val="{7F429A28-9071-4375-909F-3081F99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F"/>
    <w:pPr>
      <w:spacing w:after="0" w:line="240" w:lineRule="auto"/>
    </w:pPr>
    <w:rPr>
      <w:rFonts w:ascii="Arial" w:eastAsia="Times New Roman" w:hAnsi="Arial" w:cs="Times New Roman"/>
      <w:sz w:val="24"/>
      <w:szCs w:val="20"/>
      <w:lang w:val="en-US" w:eastAsia="en-GB"/>
    </w:rPr>
  </w:style>
  <w:style w:type="paragraph" w:styleId="Heading1">
    <w:name w:val="heading 1"/>
    <w:basedOn w:val="Normal"/>
    <w:next w:val="Normal"/>
    <w:link w:val="Heading1Char"/>
    <w:uiPriority w:val="9"/>
    <w:qFormat/>
    <w:rsid w:val="008E09BB"/>
    <w:pPr>
      <w:keepNext/>
      <w:keepLines/>
      <w:spacing w:before="240"/>
      <w:outlineLvl w:val="0"/>
    </w:pPr>
    <w:rPr>
      <w:rFonts w:eastAsiaTheme="majorEastAsia" w:cstheme="majorBidi"/>
      <w:b/>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64599F"/>
  </w:style>
  <w:style w:type="paragraph" w:styleId="Footer">
    <w:name w:val="footer"/>
    <w:basedOn w:val="Normal"/>
    <w:link w:val="FooterChar"/>
    <w:uiPriority w:val="99"/>
    <w:unhideWhenUsed/>
    <w:rsid w:val="0064599F"/>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64599F"/>
  </w:style>
  <w:style w:type="table" w:styleId="TableGrid">
    <w:name w:val="Table Grid"/>
    <w:basedOn w:val="TableNormal"/>
    <w:uiPriority w:val="39"/>
    <w:rsid w:val="0064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E0F"/>
    <w:rPr>
      <w:color w:val="0000FF"/>
      <w:u w:val="single"/>
    </w:rPr>
  </w:style>
  <w:style w:type="table" w:customStyle="1" w:styleId="TableGrid1">
    <w:name w:val="Table Grid1"/>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09BB"/>
    <w:rPr>
      <w:rFonts w:ascii="Arial" w:eastAsiaTheme="majorEastAsia" w:hAnsi="Arial" w:cstheme="majorBidi"/>
      <w:b/>
      <w:sz w:val="24"/>
      <w:szCs w:val="32"/>
    </w:rPr>
  </w:style>
  <w:style w:type="paragraph" w:styleId="BodyText2">
    <w:name w:val="Body Text 2"/>
    <w:basedOn w:val="Normal"/>
    <w:link w:val="BodyText2Char"/>
    <w:rsid w:val="008E09BB"/>
    <w:rPr>
      <w:rFonts w:ascii="Times New Roman" w:hAnsi="Times New Roman"/>
      <w:sz w:val="28"/>
      <w:szCs w:val="24"/>
      <w:lang w:val="en-GB" w:eastAsia="en-US"/>
    </w:rPr>
  </w:style>
  <w:style w:type="character" w:customStyle="1" w:styleId="BodyText2Char">
    <w:name w:val="Body Text 2 Char"/>
    <w:basedOn w:val="DefaultParagraphFont"/>
    <w:link w:val="BodyText2"/>
    <w:rsid w:val="008E09BB"/>
    <w:rPr>
      <w:rFonts w:ascii="Times New Roman" w:eastAsia="Times New Roman" w:hAnsi="Times New Roman" w:cs="Times New Roman"/>
      <w:sz w:val="28"/>
      <w:szCs w:val="24"/>
    </w:rPr>
  </w:style>
  <w:style w:type="paragraph" w:styleId="TOC1">
    <w:name w:val="toc 1"/>
    <w:basedOn w:val="Normal"/>
    <w:next w:val="Normal"/>
    <w:autoRedefine/>
    <w:uiPriority w:val="39"/>
    <w:unhideWhenUsed/>
    <w:qFormat/>
    <w:rsid w:val="00DE547F"/>
    <w:pPr>
      <w:tabs>
        <w:tab w:val="right" w:leader="dot" w:pos="9338"/>
      </w:tabs>
      <w:spacing w:before="120" w:after="120"/>
    </w:pPr>
    <w:rPr>
      <w:rFonts w:eastAsia="MS Mincho"/>
      <w:szCs w:val="24"/>
      <w:lang w:eastAsia="en-US"/>
    </w:rPr>
  </w:style>
  <w:style w:type="paragraph" w:styleId="TOCHeading">
    <w:name w:val="TOC Heading"/>
    <w:basedOn w:val="Heading1"/>
    <w:next w:val="Normal"/>
    <w:uiPriority w:val="39"/>
    <w:unhideWhenUsed/>
    <w:qFormat/>
    <w:rsid w:val="008E09BB"/>
    <w:pPr>
      <w:spacing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34"/>
    <w:qFormat/>
    <w:rsid w:val="008A1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90AB2A80EE4B449B7A58D0AFEBA4EC" ma:contentTypeVersion="8" ma:contentTypeDescription="Create a new document." ma:contentTypeScope="" ma:versionID="878d594e9cfcb8c01a30ae9fa0b45102">
  <xsd:schema xmlns:xsd="http://www.w3.org/2001/XMLSchema" xmlns:xs="http://www.w3.org/2001/XMLSchema" xmlns:p="http://schemas.microsoft.com/office/2006/metadata/properties" xmlns:ns2="11c76ffc-315c-417d-8bed-e2df8404523c" xmlns:ns3="c22c385c-84ac-46ee-9b70-249cfd0a2c08" targetNamespace="http://schemas.microsoft.com/office/2006/metadata/properties" ma:root="true" ma:fieldsID="762bb987d88cbaf78fa85fd68ae1e092" ns2:_="" ns3:_="">
    <xsd:import namespace="11c76ffc-315c-417d-8bed-e2df8404523c"/>
    <xsd:import namespace="c22c385c-84ac-46ee-9b70-249cfd0a2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76ffc-315c-417d-8bed-e2df84045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2c385c-84ac-46ee-9b70-249cfd0a2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8498A-493A-4F80-B74D-BF59479F6804}">
  <ds:schemaRefs>
    <ds:schemaRef ds:uri="http://schemas.openxmlformats.org/officeDocument/2006/bibliography"/>
  </ds:schemaRefs>
</ds:datastoreItem>
</file>

<file path=customXml/itemProps2.xml><?xml version="1.0" encoding="utf-8"?>
<ds:datastoreItem xmlns:ds="http://schemas.openxmlformats.org/officeDocument/2006/customXml" ds:itemID="{7CC04744-70E8-440A-96CA-4DAB7C81CDB7}">
  <ds:schemaRefs>
    <ds:schemaRef ds:uri="http://schemas.microsoft.com/sharepoint/v3/contenttype/forms"/>
  </ds:schemaRefs>
</ds:datastoreItem>
</file>

<file path=customXml/itemProps3.xml><?xml version="1.0" encoding="utf-8"?>
<ds:datastoreItem xmlns:ds="http://schemas.openxmlformats.org/officeDocument/2006/customXml" ds:itemID="{803C34AD-32BB-42EE-8234-6BB893A5EC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51A83E-94F0-458D-819E-488DE203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76ffc-315c-417d-8bed-e2df8404523c"/>
    <ds:schemaRef ds:uri="c22c385c-84ac-46ee-9b70-249cfd0a2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3186</Words>
  <Characters>18163</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Bennett</dc:creator>
  <cp:keywords/>
  <dc:description/>
  <cp:lastModifiedBy>Stephen Lowsley</cp:lastModifiedBy>
  <cp:revision>3</cp:revision>
  <cp:lastPrinted>2022-09-09T12:58:00Z</cp:lastPrinted>
  <dcterms:created xsi:type="dcterms:W3CDTF">2025-05-12T07:55:00Z</dcterms:created>
  <dcterms:modified xsi:type="dcterms:W3CDTF">2025-05-12T13:47:00Z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0x0101009290AB2A80EE4B449B7A58D0AFEBA4EC</vt:lpwstr>
  </property>
</Properties>
</file>